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00001" w14:textId="77777777" w:rsidR="00FE5045" w:rsidRDefault="00F813A1">
      <w:pPr>
        <w:widowControl w:val="0"/>
        <w:pBdr>
          <w:top w:val="nil"/>
          <w:left w:val="nil"/>
          <w:bottom w:val="nil"/>
          <w:right w:val="nil"/>
          <w:between w:val="nil"/>
        </w:pBdr>
        <w:spacing w:before="542"/>
        <w:ind w:left="-19" w:right="7987"/>
        <w:rPr>
          <w:b/>
          <w:color w:val="000000"/>
          <w:sz w:val="28"/>
          <w:szCs w:val="28"/>
        </w:rPr>
      </w:pPr>
      <w:r>
        <w:rPr>
          <w:b/>
          <w:color w:val="000000"/>
          <w:sz w:val="28"/>
          <w:szCs w:val="28"/>
        </w:rPr>
        <w:t xml:space="preserve">1 UVOD </w:t>
      </w:r>
    </w:p>
    <w:p w14:paraId="00000002" w14:textId="77777777" w:rsidR="00FE5045" w:rsidRDefault="00F813A1">
      <w:pPr>
        <w:widowControl w:val="0"/>
        <w:pBdr>
          <w:top w:val="nil"/>
          <w:left w:val="nil"/>
          <w:bottom w:val="nil"/>
          <w:right w:val="nil"/>
          <w:between w:val="nil"/>
        </w:pBdr>
        <w:spacing w:before="595"/>
        <w:ind w:left="-19" w:right="-196"/>
        <w:rPr>
          <w:color w:val="000000"/>
          <w:sz w:val="24"/>
          <w:szCs w:val="24"/>
        </w:rPr>
      </w:pPr>
      <w:r>
        <w:rPr>
          <w:color w:val="000000"/>
          <w:sz w:val="24"/>
          <w:szCs w:val="24"/>
        </w:rPr>
        <w:t xml:space="preserve">»Vsak sistem prepričanj je enakovreden drugemu in različnost moramo spoštovati, četudi je ne razumemo«, je zapisal Jean </w:t>
      </w:r>
      <w:proofErr w:type="spellStart"/>
      <w:r>
        <w:rPr>
          <w:color w:val="000000"/>
          <w:sz w:val="24"/>
          <w:szCs w:val="24"/>
        </w:rPr>
        <w:t>Calvin</w:t>
      </w:r>
      <w:proofErr w:type="spellEnd"/>
      <w:r>
        <w:rPr>
          <w:color w:val="000000"/>
          <w:sz w:val="24"/>
          <w:szCs w:val="24"/>
        </w:rPr>
        <w:t xml:space="preserve"> pred skoraj petsto leti. Začnimo razmišljanje o </w:t>
      </w:r>
      <w:proofErr w:type="spellStart"/>
      <w:r>
        <w:rPr>
          <w:color w:val="000000"/>
          <w:sz w:val="24"/>
          <w:szCs w:val="24"/>
        </w:rPr>
        <w:t>refleksoterapiji</w:t>
      </w:r>
      <w:proofErr w:type="spellEnd"/>
      <w:r>
        <w:rPr>
          <w:color w:val="000000"/>
          <w:sz w:val="24"/>
          <w:szCs w:val="24"/>
        </w:rPr>
        <w:t xml:space="preserve"> s </w:t>
      </w:r>
      <w:proofErr w:type="spellStart"/>
      <w:r>
        <w:rPr>
          <w:color w:val="000000"/>
          <w:sz w:val="24"/>
          <w:szCs w:val="24"/>
        </w:rPr>
        <w:t>Calvinovim</w:t>
      </w:r>
      <w:proofErr w:type="spellEnd"/>
      <w:r>
        <w:rPr>
          <w:color w:val="000000"/>
          <w:sz w:val="24"/>
          <w:szCs w:val="24"/>
        </w:rPr>
        <w:t xml:space="preserve"> stališčem, ki se nanaša na sisteme različnih vrednot in toleranci do njih. </w:t>
      </w:r>
      <w:proofErr w:type="spellStart"/>
      <w:r>
        <w:rPr>
          <w:color w:val="000000"/>
          <w:sz w:val="24"/>
          <w:szCs w:val="24"/>
        </w:rPr>
        <w:t>Calvin</w:t>
      </w:r>
      <w:proofErr w:type="spellEnd"/>
      <w:r>
        <w:rPr>
          <w:color w:val="000000"/>
          <w:sz w:val="24"/>
          <w:szCs w:val="24"/>
        </w:rPr>
        <w:t xml:space="preserve"> govori o sposobnosti, priznavanju in spoštovanju drugačnega mnenja, navad, vere in narodnosti, ki so različne od naših lastnih. Pri </w:t>
      </w:r>
      <w:proofErr w:type="spellStart"/>
      <w:r>
        <w:rPr>
          <w:color w:val="000000"/>
          <w:sz w:val="24"/>
          <w:szCs w:val="24"/>
        </w:rPr>
        <w:t>Calvinu</w:t>
      </w:r>
      <w:proofErr w:type="spellEnd"/>
      <w:r>
        <w:rPr>
          <w:color w:val="000000"/>
          <w:sz w:val="24"/>
          <w:szCs w:val="24"/>
        </w:rPr>
        <w:t xml:space="preserve"> toleranca ni bila mišljena kot zgolj dopustitev različnosti, temveč kot temeljno bivanjsko izhodišče, torej kot »</w:t>
      </w:r>
      <w:proofErr w:type="spellStart"/>
      <w:r>
        <w:rPr>
          <w:color w:val="000000"/>
          <w:sz w:val="24"/>
          <w:szCs w:val="24"/>
        </w:rPr>
        <w:t>conventia</w:t>
      </w:r>
      <w:proofErr w:type="spellEnd"/>
      <w:r>
        <w:rPr>
          <w:color w:val="000000"/>
          <w:sz w:val="24"/>
          <w:szCs w:val="24"/>
        </w:rPr>
        <w:t xml:space="preserve">«, sožitje z vsemi, s katerimi nam je usojeno bivati na tem svetu. Tudi enakovrednost prepričanj ne pomeni, da med njimi ni mogoče vzpostaviti hierarhije (relacij, pomembnosti), temveč da jih moramo enakovredno obravnavati. </w:t>
      </w:r>
    </w:p>
    <w:p w14:paraId="00000003" w14:textId="77777777" w:rsidR="00FE5045" w:rsidRDefault="00F813A1">
      <w:pPr>
        <w:widowControl w:val="0"/>
        <w:pBdr>
          <w:top w:val="nil"/>
          <w:left w:val="nil"/>
          <w:bottom w:val="nil"/>
          <w:right w:val="nil"/>
          <w:between w:val="nil"/>
        </w:pBdr>
        <w:spacing w:before="312"/>
        <w:ind w:left="-19" w:right="-201"/>
        <w:jc w:val="both"/>
        <w:rPr>
          <w:color w:val="000000"/>
          <w:sz w:val="24"/>
          <w:szCs w:val="24"/>
        </w:rPr>
      </w:pPr>
      <w:r>
        <w:rPr>
          <w:color w:val="000000"/>
          <w:sz w:val="24"/>
          <w:szCs w:val="24"/>
        </w:rPr>
        <w:t xml:space="preserve">Morda malce neobičajen začetek, glede na temo, ki jo bomo obravnavali, se je naučili in o njej premišljevali, vendar smo se znašli v času, kjer nas skrivnostnost in časovna oddaljenost starih izročil privlačita in obenem silita k poenostavljanju, mimo </w:t>
      </w:r>
      <w:r>
        <w:rPr>
          <w:i/>
          <w:color w:val="000000"/>
          <w:sz w:val="24"/>
          <w:szCs w:val="24"/>
        </w:rPr>
        <w:t xml:space="preserve">njihove </w:t>
      </w:r>
      <w:r>
        <w:rPr>
          <w:color w:val="000000"/>
          <w:sz w:val="24"/>
          <w:szCs w:val="24"/>
        </w:rPr>
        <w:t xml:space="preserve">celovitosti in namena. Dostopnost informacij, hitrost in cenenost potovalnih sredstev nam omogočata – nepripravljenim – stik z drugimi kulturami in verami ter njihovo zgodovino. Pomanjkanje časa in želja po lepoti, zdravju, uspehu in izobilju pa nas vodita k uporabi vseh sredstev in načinov, včasih tudi mimo njihovega pravega smisla in namena. </w:t>
      </w:r>
    </w:p>
    <w:p w14:paraId="00000004" w14:textId="77777777" w:rsidR="00FE5045" w:rsidRDefault="00F813A1">
      <w:pPr>
        <w:widowControl w:val="0"/>
        <w:pBdr>
          <w:top w:val="nil"/>
          <w:left w:val="nil"/>
          <w:bottom w:val="nil"/>
          <w:right w:val="nil"/>
          <w:between w:val="nil"/>
        </w:pBdr>
        <w:spacing w:before="312"/>
        <w:ind w:left="-19" w:right="-196"/>
        <w:jc w:val="both"/>
        <w:rPr>
          <w:color w:val="000000"/>
          <w:sz w:val="24"/>
          <w:szCs w:val="24"/>
        </w:rPr>
      </w:pPr>
      <w:r>
        <w:rPr>
          <w:color w:val="000000"/>
          <w:sz w:val="24"/>
          <w:szCs w:val="24"/>
        </w:rPr>
        <w:t xml:space="preserve">Čas </w:t>
      </w:r>
      <w:proofErr w:type="spellStart"/>
      <w:r>
        <w:rPr>
          <w:color w:val="000000"/>
          <w:sz w:val="24"/>
          <w:szCs w:val="24"/>
        </w:rPr>
        <w:t>novovalovskega</w:t>
      </w:r>
      <w:proofErr w:type="spellEnd"/>
      <w:r>
        <w:rPr>
          <w:color w:val="000000"/>
          <w:sz w:val="24"/>
          <w:szCs w:val="24"/>
        </w:rPr>
        <w:t xml:space="preserve"> gibanja (</w:t>
      </w:r>
      <w:proofErr w:type="spellStart"/>
      <w:r>
        <w:rPr>
          <w:color w:val="000000"/>
          <w:sz w:val="24"/>
          <w:szCs w:val="24"/>
        </w:rPr>
        <w:t>new</w:t>
      </w:r>
      <w:proofErr w:type="spellEnd"/>
      <w:r>
        <w:rPr>
          <w:color w:val="000000"/>
          <w:sz w:val="24"/>
          <w:szCs w:val="24"/>
        </w:rPr>
        <w:t xml:space="preserve"> age), ki se je začel v šestdesetih in sedemdesetih letih 20. stoletja, nam je prinesel mnoge nove ali stare prenovljene in posodobljene metode alternativnega zdravljenja, nova filozofska in religiozna gibanja ter mnoge poskuse bolj ali manj posrečenih interpretacij starih izročil. </w:t>
      </w:r>
      <w:proofErr w:type="spellStart"/>
      <w:r>
        <w:rPr>
          <w:color w:val="000000"/>
          <w:sz w:val="24"/>
          <w:szCs w:val="24"/>
        </w:rPr>
        <w:t>Novovalovsko</w:t>
      </w:r>
      <w:proofErr w:type="spellEnd"/>
      <w:r>
        <w:rPr>
          <w:color w:val="000000"/>
          <w:sz w:val="24"/>
          <w:szCs w:val="24"/>
        </w:rPr>
        <w:t xml:space="preserve"> gibanje si je zadalo za cilj nov pogled na razvoj človeka in nov svetovni red, ustrezen prihajajoči novi astrološki dobi, kot so dejali. Večinoma pa označuje izraz </w:t>
      </w:r>
      <w:r>
        <w:rPr>
          <w:i/>
          <w:color w:val="000000"/>
          <w:sz w:val="24"/>
          <w:szCs w:val="24"/>
        </w:rPr>
        <w:t xml:space="preserve">novi val </w:t>
      </w:r>
      <w:r>
        <w:rPr>
          <w:color w:val="000000"/>
          <w:sz w:val="24"/>
          <w:szCs w:val="24"/>
        </w:rPr>
        <w:t xml:space="preserve">pomensko slabo opredeljena gibanja, poskuse sintetiziranja in poenostavljanja starih in nam, v današnjem načinu življenja, prezapletenih izročil, zmedo in veliko število obljub, kako čim hitreje in lažje priti do zdravja in duševne stabilnosti in blagostanja. </w:t>
      </w:r>
    </w:p>
    <w:p w14:paraId="00000005" w14:textId="77777777" w:rsidR="00FE5045" w:rsidRDefault="00F813A1">
      <w:pPr>
        <w:widowControl w:val="0"/>
        <w:pBdr>
          <w:top w:val="nil"/>
          <w:left w:val="nil"/>
          <w:bottom w:val="nil"/>
          <w:right w:val="nil"/>
          <w:between w:val="nil"/>
        </w:pBdr>
        <w:spacing w:before="312"/>
        <w:ind w:left="-19" w:right="-201"/>
        <w:jc w:val="both"/>
        <w:rPr>
          <w:color w:val="000000"/>
          <w:sz w:val="24"/>
          <w:szCs w:val="24"/>
        </w:rPr>
      </w:pPr>
      <w:r>
        <w:rPr>
          <w:color w:val="000000"/>
          <w:sz w:val="24"/>
          <w:szCs w:val="24"/>
        </w:rPr>
        <w:t xml:space="preserve">Naj bo namen tega premišljevanja samo osvetlitev problema, ko se nam pri terapevtskem delu zdi, da si različni pogledi konkurirajo in skušajo en drugega premagati po uspešnosti in rezultatih terapij. </w:t>
      </w:r>
    </w:p>
    <w:p w14:paraId="00000006" w14:textId="77777777" w:rsidR="00FE5045" w:rsidRDefault="00F813A1">
      <w:pPr>
        <w:widowControl w:val="0"/>
        <w:pBdr>
          <w:top w:val="nil"/>
          <w:left w:val="nil"/>
          <w:bottom w:val="nil"/>
          <w:right w:val="nil"/>
          <w:between w:val="nil"/>
        </w:pBdr>
        <w:spacing w:before="312"/>
        <w:ind w:left="-19" w:right="-196"/>
        <w:jc w:val="both"/>
        <w:rPr>
          <w:color w:val="000000"/>
          <w:sz w:val="24"/>
          <w:szCs w:val="24"/>
        </w:rPr>
      </w:pPr>
      <w:r>
        <w:rPr>
          <w:color w:val="000000"/>
          <w:sz w:val="24"/>
          <w:szCs w:val="24"/>
        </w:rPr>
        <w:t xml:space="preserve">Vse medicinske teorije so v resnici različni pogledi na realnost. Opraviti imamo z različnimi kulturami in ni vprašanje, kako verjeti različnim realnostim, kajti realnost je le ena. Pri izločanju napačnih zaključkov uradna medicina prisega na empirično metodo preizkušanja. Ključno vprašanje se zdi ali vse znanstvene metode zajamejo vse možnosti, ki so </w:t>
      </w:r>
      <w:r>
        <w:rPr>
          <w:color w:val="000000"/>
          <w:sz w:val="24"/>
          <w:szCs w:val="24"/>
        </w:rPr>
        <w:lastRenderedPageBreak/>
        <w:t>relevantne za iskanje pravega odgovora in za pravilno odločanje. Da bi lahko nepristransko govorili, kaj je v različnih medicinah kredibilno in kaj ne, moramo debato vrniti na raven abstrakcije, ki predpostavlja, da so vse kredibilne kot celote, če so uporabljane pod pravimi pogoji in v skladu z osnovnim namenom. S tega izhodišča pa bi kmalu videli, kako blizu je »</w:t>
      </w:r>
      <w:proofErr w:type="spellStart"/>
      <w:r>
        <w:rPr>
          <w:color w:val="000000"/>
          <w:sz w:val="24"/>
          <w:szCs w:val="24"/>
        </w:rPr>
        <w:t>conventia</w:t>
      </w:r>
      <w:proofErr w:type="spellEnd"/>
      <w:r>
        <w:rPr>
          <w:color w:val="000000"/>
          <w:sz w:val="24"/>
          <w:szCs w:val="24"/>
        </w:rPr>
        <w:t xml:space="preserve">« med vsemi medicinami, zdravniki in zdravilci na našem planetu </w:t>
      </w:r>
    </w:p>
    <w:p w14:paraId="00000007" w14:textId="77777777" w:rsidR="00FE5045" w:rsidRDefault="00FE5045">
      <w:pPr>
        <w:widowControl w:val="0"/>
        <w:pBdr>
          <w:top w:val="nil"/>
          <w:left w:val="nil"/>
          <w:bottom w:val="nil"/>
          <w:right w:val="nil"/>
          <w:between w:val="nil"/>
        </w:pBdr>
        <w:ind w:left="9120" w:right="-196"/>
        <w:rPr>
          <w:color w:val="000000"/>
          <w:sz w:val="19"/>
          <w:szCs w:val="19"/>
        </w:rPr>
      </w:pPr>
    </w:p>
    <w:p w14:paraId="00000008" w14:textId="77777777" w:rsidR="00FE5045" w:rsidRDefault="00F813A1">
      <w:pPr>
        <w:widowControl w:val="0"/>
        <w:pBdr>
          <w:top w:val="nil"/>
          <w:left w:val="nil"/>
          <w:bottom w:val="nil"/>
          <w:right w:val="nil"/>
          <w:between w:val="nil"/>
        </w:pBdr>
        <w:spacing w:before="542"/>
        <w:ind w:left="-19" w:right="4080"/>
        <w:rPr>
          <w:b/>
          <w:color w:val="000000"/>
          <w:sz w:val="28"/>
          <w:szCs w:val="28"/>
        </w:rPr>
      </w:pPr>
      <w:r>
        <w:rPr>
          <w:b/>
          <w:color w:val="000000"/>
          <w:sz w:val="28"/>
          <w:szCs w:val="28"/>
        </w:rPr>
        <w:t xml:space="preserve">2 DEFINICIJA REFLEKSOTERAPIJE </w:t>
      </w:r>
    </w:p>
    <w:p w14:paraId="00000009" w14:textId="77777777" w:rsidR="00FE5045" w:rsidRDefault="00F813A1">
      <w:pPr>
        <w:widowControl w:val="0"/>
        <w:pBdr>
          <w:top w:val="nil"/>
          <w:left w:val="nil"/>
          <w:bottom w:val="nil"/>
          <w:right w:val="nil"/>
          <w:between w:val="nil"/>
        </w:pBdr>
        <w:spacing w:before="600"/>
        <w:ind w:left="-19" w:right="-196"/>
        <w:jc w:val="both"/>
        <w:rPr>
          <w:b/>
          <w:color w:val="000000"/>
          <w:sz w:val="24"/>
          <w:szCs w:val="24"/>
        </w:rPr>
      </w:pPr>
      <w:r>
        <w:rPr>
          <w:b/>
          <w:color w:val="000000"/>
          <w:sz w:val="24"/>
          <w:szCs w:val="24"/>
        </w:rPr>
        <w:t xml:space="preserve">REFLEKSOTERAPIJA (v nadaljevanju: RFT) je metoda v zdravilski medicini, ki temelji na holističnem pristopu. Označuje terapevtski proces, pri katerem s pritiskanjem na refleksne cone na stopalih, dlaneh ali ušesih izzovemo refleks, ki preko živčnih, električnih, kemičnih in magnetnih impulzov vzpodbuja </w:t>
      </w:r>
      <w:proofErr w:type="spellStart"/>
      <w:r>
        <w:rPr>
          <w:b/>
          <w:color w:val="000000"/>
          <w:sz w:val="24"/>
          <w:szCs w:val="24"/>
        </w:rPr>
        <w:t>samozdravilni</w:t>
      </w:r>
      <w:proofErr w:type="spellEnd"/>
      <w:r>
        <w:rPr>
          <w:b/>
          <w:color w:val="000000"/>
          <w:sz w:val="24"/>
          <w:szCs w:val="24"/>
        </w:rPr>
        <w:t xml:space="preserve"> mehanizem telesa. </w:t>
      </w:r>
    </w:p>
    <w:p w14:paraId="0000000A" w14:textId="77777777" w:rsidR="00FE5045" w:rsidRDefault="00F813A1">
      <w:pPr>
        <w:widowControl w:val="0"/>
        <w:pBdr>
          <w:top w:val="nil"/>
          <w:left w:val="nil"/>
          <w:bottom w:val="nil"/>
          <w:right w:val="nil"/>
          <w:between w:val="nil"/>
        </w:pBdr>
        <w:spacing w:before="307"/>
        <w:ind w:left="-19" w:right="-201"/>
        <w:rPr>
          <w:color w:val="000000"/>
          <w:sz w:val="24"/>
          <w:szCs w:val="24"/>
        </w:rPr>
      </w:pPr>
      <w:r>
        <w:rPr>
          <w:color w:val="000000"/>
          <w:sz w:val="24"/>
          <w:szCs w:val="24"/>
        </w:rPr>
        <w:t xml:space="preserve">METODA označuje obliko načrtovanega, premišljenega dela in ravnanja za dosego določenega cilja. Način, postopek in izvedba so pri takem načinu dela v naprej znana. Novi Zakon o zdravilstvu razvršča </w:t>
      </w:r>
      <w:proofErr w:type="spellStart"/>
      <w:r>
        <w:rPr>
          <w:color w:val="000000"/>
          <w:sz w:val="24"/>
          <w:szCs w:val="24"/>
        </w:rPr>
        <w:t>refleksoterapijo</w:t>
      </w:r>
      <w:proofErr w:type="spellEnd"/>
      <w:r>
        <w:rPr>
          <w:color w:val="000000"/>
          <w:sz w:val="24"/>
          <w:szCs w:val="24"/>
        </w:rPr>
        <w:t xml:space="preserve"> med metode, kjer so znana in točno definirana vsa predhodno potrebna znanja ter vse veščine in spretnosti, ki jih je potrebno obvladati, da lahko nekdo pridobi naziv nacionalne poklicne kvalifikacije REFLEKSOTERAPEVT/REFLEKSOTERAPEVTKA. </w:t>
      </w:r>
    </w:p>
    <w:p w14:paraId="0000000B" w14:textId="77777777" w:rsidR="00FE5045" w:rsidRDefault="00F813A1">
      <w:pPr>
        <w:widowControl w:val="0"/>
        <w:pBdr>
          <w:top w:val="nil"/>
          <w:left w:val="nil"/>
          <w:bottom w:val="nil"/>
          <w:right w:val="nil"/>
          <w:between w:val="nil"/>
        </w:pBdr>
        <w:spacing w:before="312"/>
        <w:ind w:left="-19" w:right="-196"/>
        <w:rPr>
          <w:color w:val="000000"/>
          <w:sz w:val="24"/>
          <w:szCs w:val="24"/>
        </w:rPr>
      </w:pPr>
      <w:r>
        <w:rPr>
          <w:color w:val="000000"/>
          <w:sz w:val="24"/>
          <w:szCs w:val="24"/>
        </w:rPr>
        <w:t xml:space="preserve">HOLISTIČEN PRISTOP - Holistična medicina je filozofija telesa, ki jo globalno zanima bolnikova osebnost in fizično telo z njegovo duševno okolico vred. Holizem </w:t>
      </w:r>
      <w:proofErr w:type="spellStart"/>
      <w:r>
        <w:rPr>
          <w:color w:val="000000"/>
          <w:sz w:val="24"/>
          <w:szCs w:val="24"/>
        </w:rPr>
        <w:t>alopatske</w:t>
      </w:r>
      <w:proofErr w:type="spellEnd"/>
      <w:r>
        <w:rPr>
          <w:color w:val="000000"/>
          <w:sz w:val="24"/>
          <w:szCs w:val="24"/>
        </w:rPr>
        <w:t xml:space="preserve"> medicine se konča na mejah telesa in ostaja v mejah zdravniškega poklica. Vendar je potrebno opozoriti, da je tudi v klasični medicini obravnavanje psihe človeka pomemben del njene tradicije. </w:t>
      </w:r>
    </w:p>
    <w:p w14:paraId="0000000C" w14:textId="77777777" w:rsidR="00FE5045" w:rsidRDefault="00F813A1">
      <w:pPr>
        <w:widowControl w:val="0"/>
        <w:pBdr>
          <w:top w:val="nil"/>
          <w:left w:val="nil"/>
          <w:bottom w:val="nil"/>
          <w:right w:val="nil"/>
          <w:between w:val="nil"/>
        </w:pBdr>
        <w:spacing w:before="312"/>
        <w:ind w:left="-19" w:right="-196"/>
        <w:rPr>
          <w:color w:val="000000"/>
          <w:sz w:val="24"/>
          <w:szCs w:val="24"/>
        </w:rPr>
      </w:pPr>
      <w:r>
        <w:rPr>
          <w:color w:val="000000"/>
          <w:sz w:val="24"/>
          <w:szCs w:val="24"/>
        </w:rPr>
        <w:t xml:space="preserve">Bolezen ne predstavlja samo človekovega telesnega stanja in jo je nemogoče ločevati od človekovih izkušenj in laičnih predstav o bolezni ter od širših družbenih pojavov. Ideja o bolezni se je oblikovala in spreminjala skozi zgodovino ter predstavlja integralni del določenega svetovnega nazora. Medicina je vedno prav v samem središču vsakokratnih in aktualnih problemov. Medicina kot »zgodovinski korpus« nam predstavlja eno samo drevo, ki se na vrhu razraste v krošnjo. Deblo nam predstavlja zdravje, ki je javno dobro, in ves čas poteka boj proti stran potem (nestrokovnost, neutemeljenost, šarlatanstvo...), kar si lahko predstavljamo kot </w:t>
      </w:r>
      <w:proofErr w:type="spellStart"/>
      <w:r>
        <w:rPr>
          <w:color w:val="000000"/>
          <w:sz w:val="24"/>
          <w:szCs w:val="24"/>
        </w:rPr>
        <w:t>klestenje</w:t>
      </w:r>
      <w:proofErr w:type="spellEnd"/>
      <w:r>
        <w:rPr>
          <w:color w:val="000000"/>
          <w:sz w:val="24"/>
          <w:szCs w:val="24"/>
        </w:rPr>
        <w:t xml:space="preserve"> stranskih poganjkov in vej, da bi drevo čim hitreje zraslo v višino. </w:t>
      </w:r>
    </w:p>
    <w:p w14:paraId="0000000D" w14:textId="77777777" w:rsidR="00FE5045" w:rsidRDefault="00F813A1">
      <w:pPr>
        <w:widowControl w:val="0"/>
        <w:pBdr>
          <w:top w:val="nil"/>
          <w:left w:val="nil"/>
          <w:bottom w:val="nil"/>
          <w:right w:val="nil"/>
          <w:between w:val="nil"/>
        </w:pBdr>
        <w:spacing w:before="312"/>
        <w:ind w:left="-19" w:right="-196"/>
        <w:rPr>
          <w:color w:val="000000"/>
          <w:sz w:val="24"/>
          <w:szCs w:val="24"/>
        </w:rPr>
      </w:pPr>
      <w:r>
        <w:rPr>
          <w:color w:val="000000"/>
          <w:sz w:val="24"/>
          <w:szCs w:val="24"/>
        </w:rPr>
        <w:t xml:space="preserve">REFLEKS je v medicinski terminologiji definiran kot nehotna kontrakcija mišice, ki jo </w:t>
      </w:r>
      <w:r>
        <w:rPr>
          <w:color w:val="000000"/>
          <w:sz w:val="24"/>
          <w:szCs w:val="24"/>
        </w:rPr>
        <w:lastRenderedPageBreak/>
        <w:t xml:space="preserve">povzroči zunanji dražljaj in se prenaša preko centralnega živčnega sistema (po hrbtenjači). Izraz refleks pa se v RFT ne nanaša na te direktne refleksne odnose na temelju nevronov. </w:t>
      </w:r>
    </w:p>
    <w:p w14:paraId="0000000E" w14:textId="77777777" w:rsidR="00FE5045" w:rsidRDefault="00F813A1">
      <w:pPr>
        <w:widowControl w:val="0"/>
        <w:pBdr>
          <w:top w:val="nil"/>
          <w:left w:val="nil"/>
          <w:bottom w:val="nil"/>
          <w:right w:val="nil"/>
          <w:between w:val="nil"/>
        </w:pBdr>
        <w:spacing w:before="312"/>
        <w:ind w:left="-19" w:right="5313"/>
        <w:rPr>
          <w:color w:val="000000"/>
          <w:sz w:val="24"/>
          <w:szCs w:val="24"/>
        </w:rPr>
      </w:pPr>
      <w:r>
        <w:rPr>
          <w:color w:val="000000"/>
          <w:sz w:val="24"/>
          <w:szCs w:val="24"/>
        </w:rPr>
        <w:t xml:space="preserve">Potrebno ga je razumeti na dva načina; </w:t>
      </w:r>
    </w:p>
    <w:p w14:paraId="0000000F" w14:textId="77777777" w:rsidR="00FE5045" w:rsidRDefault="00F813A1">
      <w:pPr>
        <w:widowControl w:val="0"/>
        <w:pBdr>
          <w:top w:val="nil"/>
          <w:left w:val="nil"/>
          <w:bottom w:val="nil"/>
          <w:right w:val="nil"/>
          <w:between w:val="nil"/>
        </w:pBdr>
        <w:spacing w:before="57"/>
        <w:ind w:left="340" w:right="-191"/>
        <w:rPr>
          <w:color w:val="000000"/>
          <w:sz w:val="24"/>
          <w:szCs w:val="24"/>
        </w:rPr>
      </w:pPr>
      <w:r>
        <w:rPr>
          <w:color w:val="000000"/>
          <w:sz w:val="24"/>
          <w:szCs w:val="24"/>
        </w:rPr>
        <w:t xml:space="preserve">→ kot refleksni (zrcalni) odsev enega dela telesa (glava, srce, pljuča, hrbtenica) na nekem </w:t>
      </w:r>
    </w:p>
    <w:p w14:paraId="00000010" w14:textId="77777777" w:rsidR="00FE5045" w:rsidRDefault="00F813A1">
      <w:pPr>
        <w:widowControl w:val="0"/>
        <w:pBdr>
          <w:top w:val="nil"/>
          <w:left w:val="nil"/>
          <w:bottom w:val="nil"/>
          <w:right w:val="nil"/>
          <w:between w:val="nil"/>
        </w:pBdr>
        <w:spacing w:before="33"/>
        <w:ind w:left="340" w:right="-196" w:firstLine="19"/>
        <w:rPr>
          <w:color w:val="000000"/>
          <w:sz w:val="24"/>
          <w:szCs w:val="24"/>
        </w:rPr>
      </w:pPr>
      <w:r>
        <w:rPr>
          <w:color w:val="000000"/>
          <w:sz w:val="24"/>
          <w:szCs w:val="24"/>
        </w:rPr>
        <w:t xml:space="preserve">drugem delu telesa (stopalo, roka), → kot lastnost različnih delov stopala, ki so direktno energijsko povezani z različnimi </w:t>
      </w:r>
    </w:p>
    <w:p w14:paraId="00000011" w14:textId="262C9D6D" w:rsidR="00FE5045" w:rsidRDefault="00F813A1">
      <w:pPr>
        <w:widowControl w:val="0"/>
        <w:pBdr>
          <w:top w:val="nil"/>
          <w:left w:val="nil"/>
          <w:bottom w:val="nil"/>
          <w:right w:val="nil"/>
          <w:between w:val="nil"/>
        </w:pBdr>
        <w:spacing w:before="38"/>
        <w:ind w:left="700" w:right="4267"/>
        <w:rPr>
          <w:color w:val="000000"/>
          <w:sz w:val="24"/>
          <w:szCs w:val="24"/>
        </w:rPr>
      </w:pPr>
      <w:r>
        <w:rPr>
          <w:color w:val="000000"/>
          <w:sz w:val="24"/>
          <w:szCs w:val="24"/>
        </w:rPr>
        <w:t xml:space="preserve">organi in deli telesa (dokazi so empirični). </w:t>
      </w:r>
    </w:p>
    <w:p w14:paraId="00000012" w14:textId="77777777" w:rsidR="00FE5045" w:rsidRDefault="00F813A1">
      <w:pPr>
        <w:widowControl w:val="0"/>
        <w:pBdr>
          <w:top w:val="nil"/>
          <w:left w:val="nil"/>
          <w:bottom w:val="nil"/>
          <w:right w:val="nil"/>
          <w:between w:val="nil"/>
        </w:pBdr>
        <w:spacing w:before="312"/>
        <w:ind w:left="-19" w:right="-191"/>
        <w:rPr>
          <w:color w:val="000000"/>
          <w:sz w:val="24"/>
          <w:szCs w:val="24"/>
        </w:rPr>
      </w:pPr>
      <w:r>
        <w:rPr>
          <w:color w:val="000000"/>
          <w:sz w:val="24"/>
          <w:szCs w:val="24"/>
        </w:rPr>
        <w:t xml:space="preserve">IMPULZ je navadno močno in kratkotrajno delovanje ali vzburjenje, ki spodbudi ali ohrani kako drugo delovanje. </w:t>
      </w:r>
    </w:p>
    <w:p w14:paraId="00000013" w14:textId="77777777" w:rsidR="00FE5045" w:rsidRDefault="00F813A1">
      <w:pPr>
        <w:widowControl w:val="0"/>
        <w:pBdr>
          <w:top w:val="nil"/>
          <w:left w:val="nil"/>
          <w:bottom w:val="nil"/>
          <w:right w:val="nil"/>
          <w:between w:val="nil"/>
        </w:pBdr>
        <w:spacing w:before="312"/>
        <w:ind w:left="-19" w:right="-201"/>
        <w:jc w:val="both"/>
        <w:rPr>
          <w:color w:val="000000"/>
          <w:sz w:val="24"/>
          <w:szCs w:val="24"/>
        </w:rPr>
      </w:pPr>
      <w:r>
        <w:rPr>
          <w:color w:val="000000"/>
          <w:sz w:val="24"/>
          <w:szCs w:val="24"/>
        </w:rPr>
        <w:t xml:space="preserve">SAMOZDRAVILNI MEHANIZEM TELESA, kar pomeni, da tukaj delo opravi življenjska sila in ne terapevt. Ta sila deluje v vsakem od nas in ob pravilni stimulaciji terapevta sproži v telesu reakcijo (zdravljenje, celjenje). Terapevt je tisti, ki mobilizira telo k reakciji samozdravljenja, le-to pa je definirano s sposobnostjo in vitalnostjo posameznika, vrsto in trajanjem določenega stanja ali bolezni. </w:t>
      </w:r>
    </w:p>
    <w:p w14:paraId="00000014" w14:textId="77777777" w:rsidR="00FE5045" w:rsidRDefault="00F813A1">
      <w:pPr>
        <w:widowControl w:val="0"/>
        <w:pBdr>
          <w:top w:val="nil"/>
          <w:left w:val="nil"/>
          <w:bottom w:val="nil"/>
          <w:right w:val="nil"/>
          <w:between w:val="nil"/>
        </w:pBdr>
        <w:spacing w:before="312"/>
        <w:ind w:left="-19" w:right="-191"/>
        <w:rPr>
          <w:color w:val="000000"/>
          <w:sz w:val="24"/>
          <w:szCs w:val="24"/>
        </w:rPr>
      </w:pPr>
      <w:r>
        <w:rPr>
          <w:color w:val="000000"/>
          <w:sz w:val="24"/>
          <w:szCs w:val="24"/>
        </w:rPr>
        <w:t xml:space="preserve">HOMEOSTAZA je naravno ravnovesje telesa, v katerem organski sistemi delujejo povezano in skladno ter zadržujejo posameznika v območju zdravja. </w:t>
      </w:r>
    </w:p>
    <w:p w14:paraId="00000015" w14:textId="77777777" w:rsidR="00FE5045" w:rsidRDefault="00F813A1">
      <w:pPr>
        <w:widowControl w:val="0"/>
        <w:pBdr>
          <w:top w:val="nil"/>
          <w:left w:val="nil"/>
          <w:bottom w:val="nil"/>
          <w:right w:val="nil"/>
          <w:between w:val="nil"/>
        </w:pBdr>
        <w:ind w:left="9120" w:right="-196"/>
        <w:rPr>
          <w:color w:val="000000"/>
          <w:sz w:val="19"/>
          <w:szCs w:val="19"/>
        </w:rPr>
      </w:pPr>
      <w:r>
        <w:rPr>
          <w:color w:val="000000"/>
          <w:sz w:val="19"/>
          <w:szCs w:val="19"/>
        </w:rPr>
        <w:t xml:space="preserve"> </w:t>
      </w:r>
    </w:p>
    <w:p w14:paraId="00000016" w14:textId="77777777" w:rsidR="00FE5045" w:rsidRDefault="00FE5045">
      <w:pPr>
        <w:widowControl w:val="0"/>
        <w:pBdr>
          <w:top w:val="nil"/>
          <w:left w:val="nil"/>
          <w:bottom w:val="nil"/>
          <w:right w:val="nil"/>
          <w:between w:val="nil"/>
        </w:pBdr>
        <w:spacing w:before="302"/>
        <w:ind w:left="-19" w:right="3960"/>
        <w:rPr>
          <w:b/>
          <w:sz w:val="28"/>
          <w:szCs w:val="28"/>
        </w:rPr>
      </w:pPr>
    </w:p>
    <w:p w14:paraId="00000017" w14:textId="77777777" w:rsidR="00FE5045" w:rsidRDefault="00FE5045">
      <w:pPr>
        <w:widowControl w:val="0"/>
        <w:pBdr>
          <w:top w:val="nil"/>
          <w:left w:val="nil"/>
          <w:bottom w:val="nil"/>
          <w:right w:val="nil"/>
          <w:between w:val="nil"/>
        </w:pBdr>
        <w:spacing w:before="302"/>
        <w:ind w:left="-19" w:right="3960"/>
        <w:rPr>
          <w:b/>
          <w:sz w:val="28"/>
          <w:szCs w:val="28"/>
        </w:rPr>
      </w:pPr>
    </w:p>
    <w:p w14:paraId="00000018" w14:textId="77777777" w:rsidR="00FE5045" w:rsidRDefault="00FE5045">
      <w:pPr>
        <w:widowControl w:val="0"/>
        <w:pBdr>
          <w:top w:val="nil"/>
          <w:left w:val="nil"/>
          <w:bottom w:val="nil"/>
          <w:right w:val="nil"/>
          <w:between w:val="nil"/>
        </w:pBdr>
        <w:spacing w:before="302"/>
        <w:ind w:left="-19" w:right="3960"/>
        <w:rPr>
          <w:b/>
          <w:sz w:val="28"/>
          <w:szCs w:val="28"/>
        </w:rPr>
      </w:pPr>
    </w:p>
    <w:p w14:paraId="00000019" w14:textId="77777777" w:rsidR="00FE5045" w:rsidRDefault="00FE5045">
      <w:pPr>
        <w:widowControl w:val="0"/>
        <w:pBdr>
          <w:top w:val="nil"/>
          <w:left w:val="nil"/>
          <w:bottom w:val="nil"/>
          <w:right w:val="nil"/>
          <w:between w:val="nil"/>
        </w:pBdr>
        <w:spacing w:before="302"/>
        <w:ind w:left="-19" w:right="3960"/>
        <w:rPr>
          <w:b/>
          <w:sz w:val="28"/>
          <w:szCs w:val="28"/>
        </w:rPr>
      </w:pPr>
    </w:p>
    <w:p w14:paraId="0000001A" w14:textId="77777777" w:rsidR="00FE5045" w:rsidRDefault="00F813A1">
      <w:pPr>
        <w:widowControl w:val="0"/>
        <w:pBdr>
          <w:top w:val="nil"/>
          <w:left w:val="nil"/>
          <w:bottom w:val="nil"/>
          <w:right w:val="nil"/>
          <w:between w:val="nil"/>
        </w:pBdr>
        <w:spacing w:before="302"/>
        <w:ind w:left="-19" w:right="3960"/>
        <w:rPr>
          <w:b/>
          <w:color w:val="000000"/>
          <w:sz w:val="28"/>
          <w:szCs w:val="28"/>
        </w:rPr>
      </w:pPr>
      <w:r>
        <w:rPr>
          <w:b/>
          <w:color w:val="000000"/>
          <w:sz w:val="28"/>
          <w:szCs w:val="28"/>
        </w:rPr>
        <w:t xml:space="preserve">3 ZGODOVINA REFLEKSOTERAPIJE </w:t>
      </w:r>
    </w:p>
    <w:p w14:paraId="0000001B" w14:textId="77777777" w:rsidR="00FE5045" w:rsidRDefault="00F813A1">
      <w:pPr>
        <w:widowControl w:val="0"/>
        <w:pBdr>
          <w:top w:val="nil"/>
          <w:left w:val="nil"/>
          <w:bottom w:val="nil"/>
          <w:right w:val="nil"/>
          <w:between w:val="nil"/>
        </w:pBdr>
        <w:spacing w:before="552"/>
        <w:ind w:left="-19" w:right="-201"/>
        <w:jc w:val="both"/>
        <w:rPr>
          <w:color w:val="000000"/>
          <w:sz w:val="24"/>
          <w:szCs w:val="24"/>
        </w:rPr>
      </w:pPr>
      <w:r>
        <w:rPr>
          <w:color w:val="000000"/>
          <w:sz w:val="24"/>
          <w:szCs w:val="24"/>
        </w:rPr>
        <w:t xml:space="preserve">Začetki RFT segajo nedvomno daleč nazaj, kajti prve sheme so se pojavile že v starem Egiptu in pri Sumercih. Nikakor pa ne moremo mimo dveh zelo kompleksnih zdravilskih sistemov, ki sta nastala v daljni preteklosti in z vso vitalnostjo delujeta in se uporabljata še </w:t>
      </w:r>
      <w:r>
        <w:rPr>
          <w:color w:val="000000"/>
          <w:sz w:val="24"/>
          <w:szCs w:val="24"/>
        </w:rPr>
        <w:lastRenderedPageBreak/>
        <w:t xml:space="preserve">danes. Govorimo o Kitajski tradicionalni medicini in </w:t>
      </w:r>
      <w:proofErr w:type="spellStart"/>
      <w:r>
        <w:rPr>
          <w:color w:val="000000"/>
          <w:sz w:val="24"/>
          <w:szCs w:val="24"/>
        </w:rPr>
        <w:t>Ayurvedski</w:t>
      </w:r>
      <w:proofErr w:type="spellEnd"/>
      <w:r>
        <w:rPr>
          <w:color w:val="000000"/>
          <w:sz w:val="24"/>
          <w:szCs w:val="24"/>
        </w:rPr>
        <w:t xml:space="preserve"> medicini. Obe vsebujeta znanja o </w:t>
      </w:r>
      <w:proofErr w:type="spellStart"/>
      <w:r>
        <w:rPr>
          <w:color w:val="000000"/>
          <w:sz w:val="24"/>
          <w:szCs w:val="24"/>
        </w:rPr>
        <w:t>refleksnoconski</w:t>
      </w:r>
      <w:proofErr w:type="spellEnd"/>
      <w:r>
        <w:rPr>
          <w:color w:val="000000"/>
          <w:sz w:val="24"/>
          <w:szCs w:val="24"/>
        </w:rPr>
        <w:t xml:space="preserve"> masaži in tudi njuni zemljevidi ne odstopajo dosti od tistih, ki jih uporabljamo danes, le filozofska in verska izročila jih ločujejo med seboj. </w:t>
      </w:r>
    </w:p>
    <w:p w14:paraId="0000001C" w14:textId="77777777" w:rsidR="00FE5045" w:rsidRDefault="00F813A1">
      <w:pPr>
        <w:widowControl w:val="0"/>
        <w:pBdr>
          <w:top w:val="nil"/>
          <w:left w:val="nil"/>
          <w:bottom w:val="nil"/>
          <w:right w:val="nil"/>
          <w:between w:val="nil"/>
        </w:pBdr>
        <w:spacing w:before="312"/>
        <w:ind w:left="-19" w:right="-201"/>
        <w:rPr>
          <w:color w:val="000000"/>
          <w:sz w:val="24"/>
          <w:szCs w:val="24"/>
        </w:rPr>
      </w:pPr>
      <w:r>
        <w:rPr>
          <w:b/>
          <w:color w:val="000000"/>
          <w:sz w:val="24"/>
          <w:szCs w:val="24"/>
        </w:rPr>
        <w:t xml:space="preserve">KITAJSKA TRADICIONALNA MEDICINA </w:t>
      </w:r>
      <w:r>
        <w:rPr>
          <w:color w:val="000000"/>
          <w:sz w:val="24"/>
          <w:szCs w:val="24"/>
        </w:rPr>
        <w:t xml:space="preserve">(v nadaljevanju: KTM) je v bistvu preventiva. Vzrok za bolezen je v nas samih, lahko ga spoznamo in razumemo. Kitajska medicina je podobno kot </w:t>
      </w:r>
      <w:proofErr w:type="spellStart"/>
      <w:r>
        <w:rPr>
          <w:color w:val="000000"/>
          <w:sz w:val="24"/>
          <w:szCs w:val="24"/>
        </w:rPr>
        <w:t>ajurvedska</w:t>
      </w:r>
      <w:proofErr w:type="spellEnd"/>
      <w:r>
        <w:rPr>
          <w:color w:val="000000"/>
          <w:sz w:val="24"/>
          <w:szCs w:val="24"/>
        </w:rPr>
        <w:t xml:space="preserve"> medicina znanost o življenju. Ta znanost je posvečena razumevanju zakonov življenjske energije. KTM zanima pretakanje energije, ravnovesje ali harmonija, njeno </w:t>
      </w:r>
      <w:r>
        <w:rPr>
          <w:sz w:val="24"/>
          <w:szCs w:val="24"/>
        </w:rPr>
        <w:t>spreminjanje</w:t>
      </w:r>
      <w:r>
        <w:rPr>
          <w:color w:val="000000"/>
          <w:sz w:val="24"/>
          <w:szCs w:val="24"/>
        </w:rPr>
        <w:t xml:space="preserve">, njeni ciklusi, njen izvir, asimilacija, transformacija, hranjenje, sproščanje in izločanje, njene poti, njene povezanosti in njene funkcije. Vse to je podlaga za zelo natančno, pretanjeno in sofisticirano diagnostično metodologijo in zdravljenje. Kitajska medicina gleda na bolezen kot na osebno neskladje med človekom in naravo. Poziva osebo, naj pregleda svoje življenje, kako misli, kaj čuti, naj se zave svojih navad in svojih vrednot, da bo razumela, zakaj je bolna. Poudarek je na notranjem vzroku in ne na tujem agensu, ki ga je potrebno uničiti. Človek je bolan zaradi nečesa v njem ali v njegovem načinu življenja. V kitajski medicini zdravijo osebo in ne bolezni, način zdravljenja se določa za vsakega posameznika posebej - enkratno in se ne ukvarja posebej s simptomi in znaki. V kitajski tradicionalni medicini človek pomaga, zdravi pa narava. Kitajska medicina uporablja </w:t>
      </w:r>
      <w:proofErr w:type="spellStart"/>
      <w:r>
        <w:rPr>
          <w:color w:val="000000"/>
          <w:sz w:val="24"/>
          <w:szCs w:val="24"/>
        </w:rPr>
        <w:t>refleksnoconsko</w:t>
      </w:r>
      <w:proofErr w:type="spellEnd"/>
      <w:r>
        <w:rPr>
          <w:color w:val="000000"/>
          <w:sz w:val="24"/>
          <w:szCs w:val="24"/>
        </w:rPr>
        <w:t xml:space="preserve"> masažo stopal kot samostojno metodo ali kot del katere od drugih metod in verjame, da je preko tovrstne masaže mogoče človekovo energijo uravnovesiti in ustvariti harmonijo, če smo le dobri opazovalci in mu znamo prisluhniti. Išče človekovo ravnovesje znotraj dveh kozmičnih principov - jina in janga - in znotraj skladnosti in pretočnosti energijskih kanalov ali meridianov. </w:t>
      </w:r>
    </w:p>
    <w:p w14:paraId="0000001D" w14:textId="77777777" w:rsidR="00FE5045" w:rsidRDefault="00F813A1">
      <w:pPr>
        <w:widowControl w:val="0"/>
        <w:pBdr>
          <w:top w:val="nil"/>
          <w:left w:val="nil"/>
          <w:bottom w:val="nil"/>
          <w:right w:val="nil"/>
          <w:between w:val="nil"/>
        </w:pBdr>
        <w:spacing w:before="312"/>
        <w:ind w:left="-19" w:right="-201"/>
        <w:rPr>
          <w:color w:val="000000"/>
          <w:sz w:val="24"/>
          <w:szCs w:val="24"/>
        </w:rPr>
      </w:pPr>
      <w:r>
        <w:rPr>
          <w:b/>
          <w:color w:val="000000"/>
          <w:sz w:val="24"/>
          <w:szCs w:val="24"/>
        </w:rPr>
        <w:t xml:space="preserve">AYURVEDA </w:t>
      </w:r>
      <w:r>
        <w:rPr>
          <w:color w:val="000000"/>
          <w:sz w:val="24"/>
          <w:szCs w:val="24"/>
        </w:rPr>
        <w:t xml:space="preserve">je tradicionalni sistem zdravljenja v Indiji, katerega korenine so čvrsto zasidrane v njeni kulturi. Je umetnost, kako vsak dan živeti v harmoniji z naravnimi zakoni, je starodavna modrost, povezana z zdravjem in zdravljenjem. Glavni zapisi se nahajajo v starodavnih svetih knjigah, imenovanih Vede. Osnovni smisel </w:t>
      </w:r>
      <w:proofErr w:type="spellStart"/>
      <w:r>
        <w:rPr>
          <w:color w:val="000000"/>
          <w:sz w:val="24"/>
          <w:szCs w:val="24"/>
        </w:rPr>
        <w:t>ayurvede</w:t>
      </w:r>
      <w:proofErr w:type="spellEnd"/>
      <w:r>
        <w:rPr>
          <w:color w:val="000000"/>
          <w:sz w:val="24"/>
          <w:szCs w:val="24"/>
        </w:rPr>
        <w:t xml:space="preserve"> je stimuliranje, vzdrževanje in podaljšanje uravnoteženega ter zdravega življenja pri zdravi osebi in stimuliranje zdravljenja pri bolni osebi. </w:t>
      </w:r>
      <w:proofErr w:type="spellStart"/>
      <w:r>
        <w:rPr>
          <w:color w:val="000000"/>
          <w:sz w:val="24"/>
          <w:szCs w:val="24"/>
        </w:rPr>
        <w:t>Ayurveda</w:t>
      </w:r>
      <w:proofErr w:type="spellEnd"/>
      <w:r>
        <w:rPr>
          <w:color w:val="000000"/>
          <w:sz w:val="24"/>
          <w:szCs w:val="24"/>
        </w:rPr>
        <w:t xml:space="preserve"> je sanskrtska beseda, sestavljena iz dveh delov AYU-življenje in VEDA-znanost, kar bi pomenilo znanost življenja in dolgoživost. </w:t>
      </w:r>
      <w:proofErr w:type="spellStart"/>
      <w:r>
        <w:rPr>
          <w:color w:val="000000"/>
          <w:sz w:val="24"/>
          <w:szCs w:val="24"/>
        </w:rPr>
        <w:t>Ayurveda</w:t>
      </w:r>
      <w:proofErr w:type="spellEnd"/>
      <w:r>
        <w:rPr>
          <w:color w:val="000000"/>
          <w:sz w:val="24"/>
          <w:szCs w:val="24"/>
        </w:rPr>
        <w:t xml:space="preserve"> zaobjema celoto bivanja ter povezuje življenje posameznika z življenjem vesolja. Je celosten sistem zdravljenja v </w:t>
      </w:r>
      <w:proofErr w:type="spellStart"/>
      <w:r>
        <w:rPr>
          <w:color w:val="000000"/>
          <w:sz w:val="24"/>
          <w:szCs w:val="24"/>
        </w:rPr>
        <w:t>najglobjem</w:t>
      </w:r>
      <w:proofErr w:type="spellEnd"/>
      <w:r>
        <w:rPr>
          <w:color w:val="000000"/>
          <w:sz w:val="24"/>
          <w:szCs w:val="24"/>
        </w:rPr>
        <w:t xml:space="preserve"> smislu. Telo, um in zavest so v stalnem, vzajemnem delovanju in hkrati v odnosu do drugih ljudi in okolja. Pri ustvarjanju zdravja </w:t>
      </w:r>
      <w:proofErr w:type="spellStart"/>
      <w:r>
        <w:rPr>
          <w:color w:val="000000"/>
          <w:sz w:val="24"/>
          <w:szCs w:val="24"/>
        </w:rPr>
        <w:t>ayurveda</w:t>
      </w:r>
      <w:proofErr w:type="spellEnd"/>
      <w:r>
        <w:rPr>
          <w:color w:val="000000"/>
          <w:sz w:val="24"/>
          <w:szCs w:val="24"/>
        </w:rPr>
        <w:t xml:space="preserve"> upošteva te različne nivoje življenja in njihovo medsebojno povezanost. Masaža stopal se znotraj </w:t>
      </w:r>
      <w:proofErr w:type="spellStart"/>
      <w:r>
        <w:rPr>
          <w:color w:val="000000"/>
          <w:sz w:val="24"/>
          <w:szCs w:val="24"/>
        </w:rPr>
        <w:t>ayurvede</w:t>
      </w:r>
      <w:proofErr w:type="spellEnd"/>
      <w:r>
        <w:rPr>
          <w:color w:val="000000"/>
          <w:sz w:val="24"/>
          <w:szCs w:val="24"/>
        </w:rPr>
        <w:t xml:space="preserve"> imenuje PADABHYANGA. </w:t>
      </w:r>
      <w:proofErr w:type="spellStart"/>
      <w:r>
        <w:rPr>
          <w:color w:val="000000"/>
          <w:sz w:val="24"/>
          <w:szCs w:val="24"/>
        </w:rPr>
        <w:t>Ayurveda</w:t>
      </w:r>
      <w:proofErr w:type="spellEnd"/>
      <w:r>
        <w:rPr>
          <w:color w:val="000000"/>
          <w:sz w:val="24"/>
          <w:szCs w:val="24"/>
        </w:rPr>
        <w:t xml:space="preserve"> ne dovoljuje, da bi masažo stopal iztrgali iz razumevanja filozofskih principov zdravljenja in ji odvzeli bistvene elemente razumevanja celote. Tradicija pravi, da lepota izhaja iz pokončne in močne hrbtenice. Zdrava hrbtenica daje kvalitetne dražljaje vsem organom in omogoča lepe, skladne gibe. Da pa se lahko lepo gibljemo in imamo dobro osnovo za </w:t>
      </w:r>
      <w:r>
        <w:rPr>
          <w:color w:val="000000"/>
          <w:sz w:val="24"/>
          <w:szCs w:val="24"/>
        </w:rPr>
        <w:lastRenderedPageBreak/>
        <w:t xml:space="preserve">dotok energije, moramo imeti lepa, močna in zdrava stopala. Tudi v </w:t>
      </w:r>
      <w:proofErr w:type="spellStart"/>
      <w:r>
        <w:rPr>
          <w:color w:val="000000"/>
          <w:sz w:val="24"/>
          <w:szCs w:val="24"/>
        </w:rPr>
        <w:t>ayurvedskem</w:t>
      </w:r>
      <w:proofErr w:type="spellEnd"/>
      <w:r>
        <w:rPr>
          <w:color w:val="000000"/>
          <w:sz w:val="24"/>
          <w:szCs w:val="24"/>
        </w:rPr>
        <w:t xml:space="preserve"> izročilu je stopalo odsev vseh organov in struktur v telesu. Masaži stopal kot terapevtski metodi pripisujejo različne zdravilne učinke: sproščanje, čiščenje, vzpodbujanje organov in s tem vračanje ravnotežja v delovanje organov. </w:t>
      </w:r>
    </w:p>
    <w:p w14:paraId="0000001E" w14:textId="6EFC8122" w:rsidR="00FE5045" w:rsidRDefault="00F813A1">
      <w:pPr>
        <w:widowControl w:val="0"/>
        <w:pBdr>
          <w:top w:val="nil"/>
          <w:left w:val="nil"/>
          <w:bottom w:val="nil"/>
          <w:right w:val="nil"/>
          <w:between w:val="nil"/>
        </w:pBdr>
        <w:ind w:left="9120" w:right="-196"/>
        <w:rPr>
          <w:color w:val="000000"/>
          <w:sz w:val="19"/>
          <w:szCs w:val="19"/>
        </w:rPr>
      </w:pPr>
      <w:r>
        <w:rPr>
          <w:color w:val="000000"/>
          <w:sz w:val="19"/>
          <w:szCs w:val="19"/>
        </w:rPr>
        <w:t xml:space="preserve"> </w:t>
      </w:r>
    </w:p>
    <w:p w14:paraId="0000001F" w14:textId="77777777" w:rsidR="00FE5045" w:rsidRDefault="00F813A1">
      <w:pPr>
        <w:widowControl w:val="0"/>
        <w:pBdr>
          <w:top w:val="nil"/>
          <w:left w:val="nil"/>
          <w:bottom w:val="nil"/>
          <w:right w:val="nil"/>
          <w:between w:val="nil"/>
        </w:pBdr>
        <w:spacing w:before="297"/>
        <w:ind w:left="-19" w:right="-191"/>
        <w:jc w:val="both"/>
        <w:rPr>
          <w:color w:val="000000"/>
          <w:sz w:val="24"/>
          <w:szCs w:val="24"/>
        </w:rPr>
      </w:pPr>
      <w:r>
        <w:rPr>
          <w:color w:val="000000"/>
          <w:sz w:val="24"/>
          <w:szCs w:val="24"/>
        </w:rPr>
        <w:t xml:space="preserve">Celotna ideja o refleksni masaži sloni na razumevanju in medsebojnih odnosih treh vitalnih energij: vata, </w:t>
      </w:r>
      <w:proofErr w:type="spellStart"/>
      <w:r>
        <w:rPr>
          <w:color w:val="000000"/>
          <w:sz w:val="24"/>
          <w:szCs w:val="24"/>
        </w:rPr>
        <w:t>pitta</w:t>
      </w:r>
      <w:proofErr w:type="spellEnd"/>
      <w:r>
        <w:rPr>
          <w:color w:val="000000"/>
          <w:sz w:val="24"/>
          <w:szCs w:val="24"/>
        </w:rPr>
        <w:t xml:space="preserve">, </w:t>
      </w:r>
      <w:proofErr w:type="spellStart"/>
      <w:r>
        <w:rPr>
          <w:color w:val="000000"/>
          <w:sz w:val="24"/>
          <w:szCs w:val="24"/>
        </w:rPr>
        <w:t>kapha</w:t>
      </w:r>
      <w:proofErr w:type="spellEnd"/>
      <w:r>
        <w:rPr>
          <w:color w:val="000000"/>
          <w:sz w:val="24"/>
          <w:szCs w:val="24"/>
        </w:rPr>
        <w:t xml:space="preserve">. Vse tri </w:t>
      </w:r>
      <w:proofErr w:type="spellStart"/>
      <w:r>
        <w:rPr>
          <w:color w:val="000000"/>
          <w:sz w:val="24"/>
          <w:szCs w:val="24"/>
        </w:rPr>
        <w:t>doše</w:t>
      </w:r>
      <w:proofErr w:type="spellEnd"/>
      <w:r>
        <w:rPr>
          <w:color w:val="000000"/>
          <w:sz w:val="24"/>
          <w:szCs w:val="24"/>
        </w:rPr>
        <w:t xml:space="preserve"> opravljajo v telesu posebne funkcije, vendar ne delujejo izolirano. Vsaka </w:t>
      </w:r>
      <w:proofErr w:type="spellStart"/>
      <w:r>
        <w:rPr>
          <w:color w:val="000000"/>
          <w:sz w:val="24"/>
          <w:szCs w:val="24"/>
        </w:rPr>
        <w:t>doša</w:t>
      </w:r>
      <w:proofErr w:type="spellEnd"/>
      <w:r>
        <w:rPr>
          <w:color w:val="000000"/>
          <w:sz w:val="24"/>
          <w:szCs w:val="24"/>
        </w:rPr>
        <w:t xml:space="preserve"> je povezana z določenimi deli telesa in ima poleg svojega sedeža še pomožna mesta, ki so tesno povezana z njenim delovanjem. </w:t>
      </w:r>
    </w:p>
    <w:p w14:paraId="00000020" w14:textId="77777777" w:rsidR="00FE5045" w:rsidRDefault="00F813A1">
      <w:pPr>
        <w:widowControl w:val="0"/>
        <w:pBdr>
          <w:top w:val="nil"/>
          <w:left w:val="nil"/>
          <w:bottom w:val="nil"/>
          <w:right w:val="nil"/>
          <w:between w:val="nil"/>
        </w:pBdr>
        <w:spacing w:before="312"/>
        <w:ind w:left="-19" w:right="-196"/>
        <w:rPr>
          <w:color w:val="000000"/>
          <w:sz w:val="24"/>
          <w:szCs w:val="24"/>
        </w:rPr>
      </w:pPr>
      <w:r>
        <w:rPr>
          <w:color w:val="000000"/>
          <w:sz w:val="24"/>
          <w:szCs w:val="24"/>
        </w:rPr>
        <w:t xml:space="preserve">VATA - glavni sedež je debelo črevo. Pomožna mesta so: pas, uho, kosti, stegno, koža, medenična votlina (mehur, ledvice, spolni organi), živčni sistem in kosti. PITTA - glavni sedež je tanko črevo. Pomožna mesta so: spodnji del želodca, področje okoli popka, kri, oči, endokrine žleze, znoj, jetra, vranica, žolčnik in koža KAPHA - glavni sedež sta želodec in pljuča. Pomožna mesta so: glava, trebušna slinavka, plazma, limfa, mazivna maščoba, sklepi (sklepna prevleka in maža), usta, žrelo, grlo, nos. </w:t>
      </w:r>
    </w:p>
    <w:p w14:paraId="00000021" w14:textId="77777777" w:rsidR="00FE5045" w:rsidRDefault="00F813A1">
      <w:pPr>
        <w:widowControl w:val="0"/>
        <w:pBdr>
          <w:top w:val="nil"/>
          <w:left w:val="nil"/>
          <w:bottom w:val="nil"/>
          <w:right w:val="nil"/>
          <w:between w:val="nil"/>
        </w:pBdr>
        <w:spacing w:before="312"/>
        <w:ind w:left="-19" w:right="-196"/>
        <w:rPr>
          <w:color w:val="000000"/>
          <w:sz w:val="24"/>
          <w:szCs w:val="24"/>
        </w:rPr>
      </w:pPr>
      <w:r>
        <w:rPr>
          <w:color w:val="000000"/>
          <w:sz w:val="24"/>
          <w:szCs w:val="24"/>
        </w:rPr>
        <w:t xml:space="preserve">Znotraj skladnosti teh principov tudi </w:t>
      </w:r>
      <w:proofErr w:type="spellStart"/>
      <w:r>
        <w:rPr>
          <w:color w:val="000000"/>
          <w:sz w:val="24"/>
          <w:szCs w:val="24"/>
        </w:rPr>
        <w:t>padabhyanga</w:t>
      </w:r>
      <w:proofErr w:type="spellEnd"/>
      <w:r>
        <w:rPr>
          <w:color w:val="000000"/>
          <w:sz w:val="24"/>
          <w:szCs w:val="24"/>
        </w:rPr>
        <w:t xml:space="preserve"> išče ravnovesje telesa in zdravje ter dolgo življenje. </w:t>
      </w:r>
    </w:p>
    <w:p w14:paraId="00000022" w14:textId="77777777" w:rsidR="00FE5045" w:rsidRDefault="00F813A1">
      <w:pPr>
        <w:widowControl w:val="0"/>
        <w:pBdr>
          <w:top w:val="nil"/>
          <w:left w:val="nil"/>
          <w:bottom w:val="nil"/>
          <w:right w:val="nil"/>
          <w:between w:val="nil"/>
        </w:pBdr>
        <w:spacing w:before="585"/>
        <w:ind w:left="-19" w:right="-201"/>
        <w:rPr>
          <w:b/>
          <w:color w:val="000000"/>
          <w:sz w:val="24"/>
          <w:szCs w:val="24"/>
        </w:rPr>
      </w:pPr>
      <w:r>
        <w:rPr>
          <w:b/>
          <w:color w:val="000000"/>
          <w:sz w:val="24"/>
          <w:szCs w:val="24"/>
        </w:rPr>
        <w:t xml:space="preserve">MODERNA REFLEKSOTERAPIJA </w:t>
      </w:r>
      <w:r>
        <w:rPr>
          <w:color w:val="000000"/>
          <w:sz w:val="24"/>
          <w:szCs w:val="24"/>
        </w:rPr>
        <w:t xml:space="preserve">se je začela kot resna zdravilska metoda z omenjanjem imena William-a Fitzgerald-a, ki je bil rojen leta 1872 v </w:t>
      </w:r>
      <w:proofErr w:type="spellStart"/>
      <w:r>
        <w:rPr>
          <w:color w:val="000000"/>
          <w:sz w:val="24"/>
          <w:szCs w:val="24"/>
        </w:rPr>
        <w:t>Middeltownu</w:t>
      </w:r>
      <w:proofErr w:type="spellEnd"/>
      <w:r>
        <w:rPr>
          <w:color w:val="000000"/>
          <w:sz w:val="24"/>
          <w:szCs w:val="24"/>
        </w:rPr>
        <w:t xml:space="preserve"> v ZDA. Diplomiral je kot otorinolaringolog v </w:t>
      </w:r>
      <w:proofErr w:type="spellStart"/>
      <w:r>
        <w:rPr>
          <w:color w:val="000000"/>
          <w:sz w:val="24"/>
          <w:szCs w:val="24"/>
        </w:rPr>
        <w:t>Vermountu</w:t>
      </w:r>
      <w:proofErr w:type="spellEnd"/>
      <w:r>
        <w:rPr>
          <w:color w:val="000000"/>
          <w:sz w:val="24"/>
          <w:szCs w:val="24"/>
        </w:rPr>
        <w:t xml:space="preserve"> in kasneje delal v bolnišnicah na Dunaju, Parizu, Londonu in New Yorku. Fitzgerald se je prvič srečal z distalno akupresuro v začetku 20. stoletja. Napisal je knjigo, ki postavlja osnovno orientacijsko izhodišče moderni RFT, »Conska terapija«. V njej najdemo ilustracije con na stopalih, ki ustrezajo razdelitvi telesa na 10 con. Domnevajo, da je Fitzgerald imel določena znanja iz indijske medicine, ki jih je obdelal in preizkusil v medicinski praksi. Naslednje ime, ki ga moramo omeniti pri postavljanju temeljev RFT, je </w:t>
      </w:r>
      <w:proofErr w:type="spellStart"/>
      <w:r>
        <w:rPr>
          <w:color w:val="000000"/>
          <w:sz w:val="24"/>
          <w:szCs w:val="24"/>
        </w:rPr>
        <w:t>Eunice</w:t>
      </w:r>
      <w:proofErr w:type="spellEnd"/>
      <w:r>
        <w:rPr>
          <w:color w:val="000000"/>
          <w:sz w:val="24"/>
          <w:szCs w:val="24"/>
        </w:rPr>
        <w:t xml:space="preserve"> D. </w:t>
      </w:r>
      <w:proofErr w:type="spellStart"/>
      <w:r>
        <w:rPr>
          <w:color w:val="000000"/>
          <w:sz w:val="24"/>
          <w:szCs w:val="24"/>
        </w:rPr>
        <w:t>Ingham</w:t>
      </w:r>
      <w:proofErr w:type="spellEnd"/>
      <w:r>
        <w:rPr>
          <w:color w:val="000000"/>
          <w:sz w:val="24"/>
          <w:szCs w:val="24"/>
        </w:rPr>
        <w:t>, ki je skozi svoje praktično delo stvari zapisala in sistematizirala. Je avtorica posebne tehnike prijemov, ki je najbolj podobna, kot če bi s prstom trli kocko sladkorja (</w:t>
      </w:r>
      <w:proofErr w:type="spellStart"/>
      <w:r>
        <w:rPr>
          <w:color w:val="000000"/>
          <w:sz w:val="24"/>
          <w:szCs w:val="24"/>
        </w:rPr>
        <w:t>Ingham</w:t>
      </w:r>
      <w:proofErr w:type="spellEnd"/>
      <w:r>
        <w:rPr>
          <w:color w:val="000000"/>
          <w:sz w:val="24"/>
          <w:szCs w:val="24"/>
        </w:rPr>
        <w:t xml:space="preserve"> metod </w:t>
      </w:r>
      <w:proofErr w:type="spellStart"/>
      <w:r>
        <w:rPr>
          <w:color w:val="000000"/>
          <w:sz w:val="24"/>
          <w:szCs w:val="24"/>
        </w:rPr>
        <w:t>of</w:t>
      </w:r>
      <w:proofErr w:type="spellEnd"/>
      <w:r>
        <w:rPr>
          <w:color w:val="000000"/>
          <w:sz w:val="24"/>
          <w:szCs w:val="24"/>
        </w:rPr>
        <w:t xml:space="preserve"> </w:t>
      </w:r>
      <w:proofErr w:type="spellStart"/>
      <w:r>
        <w:rPr>
          <w:color w:val="000000"/>
          <w:sz w:val="24"/>
          <w:szCs w:val="24"/>
        </w:rPr>
        <w:t>compression</w:t>
      </w:r>
      <w:proofErr w:type="spellEnd"/>
      <w:r>
        <w:rPr>
          <w:color w:val="000000"/>
          <w:sz w:val="24"/>
          <w:szCs w:val="24"/>
        </w:rPr>
        <w:t xml:space="preserve"> </w:t>
      </w:r>
      <w:proofErr w:type="spellStart"/>
      <w:r>
        <w:rPr>
          <w:color w:val="000000"/>
          <w:sz w:val="24"/>
          <w:szCs w:val="24"/>
        </w:rPr>
        <w:t>massage</w:t>
      </w:r>
      <w:proofErr w:type="spellEnd"/>
      <w:r>
        <w:rPr>
          <w:color w:val="000000"/>
          <w:sz w:val="24"/>
          <w:szCs w:val="24"/>
        </w:rPr>
        <w:t xml:space="preserve">). Metodo je opisala v knjigah »Zgodbe, ki jih lahko povedo stopala« in »Zgodbe, ki so jih povedala stopala«. Njeno delo nadaljuje, razširja in še </w:t>
      </w:r>
      <w:proofErr w:type="spellStart"/>
      <w:r>
        <w:rPr>
          <w:color w:val="000000"/>
          <w:sz w:val="24"/>
          <w:szCs w:val="24"/>
        </w:rPr>
        <w:t>pogloblja</w:t>
      </w:r>
      <w:proofErr w:type="spellEnd"/>
      <w:r>
        <w:rPr>
          <w:color w:val="000000"/>
          <w:sz w:val="24"/>
          <w:szCs w:val="24"/>
        </w:rPr>
        <w:t xml:space="preserve"> njena učenka, </w:t>
      </w:r>
      <w:proofErr w:type="spellStart"/>
      <w:r>
        <w:rPr>
          <w:color w:val="000000"/>
          <w:sz w:val="24"/>
          <w:szCs w:val="24"/>
        </w:rPr>
        <w:t>Hanne</w:t>
      </w:r>
      <w:proofErr w:type="spellEnd"/>
      <w:r>
        <w:rPr>
          <w:color w:val="000000"/>
          <w:sz w:val="24"/>
          <w:szCs w:val="24"/>
        </w:rPr>
        <w:t xml:space="preserve"> </w:t>
      </w:r>
      <w:proofErr w:type="spellStart"/>
      <w:r>
        <w:rPr>
          <w:color w:val="000000"/>
          <w:sz w:val="24"/>
          <w:szCs w:val="24"/>
        </w:rPr>
        <w:t>Marquardt</w:t>
      </w:r>
      <w:proofErr w:type="spellEnd"/>
      <w:r>
        <w:rPr>
          <w:color w:val="000000"/>
          <w:sz w:val="24"/>
          <w:szCs w:val="24"/>
        </w:rPr>
        <w:t xml:space="preserve">, ki je avtorica številnih knjig na temo RFT in spremljajoče problematike. To zelo učinkovito metodo reši iz stranpoti, na kateri je zavladala ideja in način dela, ki ga imenujemo »vodilo terapevtove roke« in jo postavila na temelje, da učinkovito metodo ne moremo izvajati brez </w:t>
      </w:r>
      <w:r>
        <w:rPr>
          <w:b/>
          <w:color w:val="000000"/>
          <w:sz w:val="24"/>
          <w:szCs w:val="24"/>
        </w:rPr>
        <w:t>poglobljenega znanja</w:t>
      </w:r>
      <w:r>
        <w:rPr>
          <w:color w:val="000000"/>
          <w:sz w:val="24"/>
          <w:szCs w:val="24"/>
        </w:rPr>
        <w:t xml:space="preserve">, </w:t>
      </w:r>
      <w:r>
        <w:rPr>
          <w:b/>
          <w:color w:val="000000"/>
          <w:sz w:val="24"/>
          <w:szCs w:val="24"/>
        </w:rPr>
        <w:t xml:space="preserve">teoretične izobrazbe </w:t>
      </w:r>
      <w:r>
        <w:rPr>
          <w:color w:val="000000"/>
          <w:sz w:val="24"/>
          <w:szCs w:val="24"/>
        </w:rPr>
        <w:t xml:space="preserve">in </w:t>
      </w:r>
      <w:r>
        <w:rPr>
          <w:b/>
          <w:color w:val="000000"/>
          <w:sz w:val="24"/>
          <w:szCs w:val="24"/>
        </w:rPr>
        <w:t xml:space="preserve">zadostne prakse. </w:t>
      </w:r>
    </w:p>
    <w:p w14:paraId="00000023" w14:textId="77777777" w:rsidR="00FE5045" w:rsidRDefault="00F813A1">
      <w:pPr>
        <w:widowControl w:val="0"/>
        <w:pBdr>
          <w:top w:val="nil"/>
          <w:left w:val="nil"/>
          <w:bottom w:val="nil"/>
          <w:right w:val="nil"/>
          <w:between w:val="nil"/>
        </w:pBdr>
        <w:spacing w:before="307"/>
        <w:ind w:left="-19" w:right="-196"/>
        <w:jc w:val="both"/>
        <w:rPr>
          <w:color w:val="000000"/>
          <w:sz w:val="24"/>
          <w:szCs w:val="24"/>
        </w:rPr>
      </w:pPr>
      <w:r>
        <w:rPr>
          <w:color w:val="000000"/>
          <w:sz w:val="24"/>
          <w:szCs w:val="24"/>
        </w:rPr>
        <w:t xml:space="preserve">Za to metodo bi lahko trdili, da je prešla več stopenj razvoja, od popularnega znanja, ki se </w:t>
      </w:r>
      <w:r>
        <w:rPr>
          <w:color w:val="000000"/>
          <w:sz w:val="24"/>
          <w:szCs w:val="24"/>
        </w:rPr>
        <w:lastRenderedPageBreak/>
        <w:t xml:space="preserve">je kot izročilo prenašalo iz generacije v generacijo, do moderne oblike terapije, ki ustreza potrebam modernega človeka. </w:t>
      </w:r>
    </w:p>
    <w:p w14:paraId="00000024" w14:textId="77777777" w:rsidR="00FE5045" w:rsidRDefault="00F813A1">
      <w:pPr>
        <w:widowControl w:val="0"/>
        <w:pBdr>
          <w:top w:val="nil"/>
          <w:left w:val="nil"/>
          <w:bottom w:val="nil"/>
          <w:right w:val="nil"/>
          <w:between w:val="nil"/>
        </w:pBdr>
        <w:spacing w:before="312"/>
        <w:ind w:left="-19" w:right="-191"/>
        <w:rPr>
          <w:color w:val="000000"/>
          <w:sz w:val="24"/>
          <w:szCs w:val="24"/>
        </w:rPr>
      </w:pPr>
      <w:r>
        <w:rPr>
          <w:color w:val="000000"/>
          <w:sz w:val="24"/>
          <w:szCs w:val="24"/>
        </w:rPr>
        <w:t xml:space="preserve">V Sloveniji smo jo oblikovali v poklic in nacionalno poklicno kvalifikacijo tako, da ustreza vsem standardom moderne, učinkovite in preverljive zdravilske metode. </w:t>
      </w:r>
    </w:p>
    <w:p w14:paraId="00000025" w14:textId="77777777" w:rsidR="00FE5045" w:rsidRDefault="00F813A1">
      <w:pPr>
        <w:widowControl w:val="0"/>
        <w:pBdr>
          <w:top w:val="nil"/>
          <w:left w:val="nil"/>
          <w:bottom w:val="nil"/>
          <w:right w:val="nil"/>
          <w:between w:val="nil"/>
        </w:pBdr>
        <w:spacing w:before="830"/>
        <w:ind w:left="-19" w:right="3667"/>
        <w:rPr>
          <w:b/>
          <w:color w:val="000000"/>
          <w:sz w:val="28"/>
          <w:szCs w:val="28"/>
        </w:rPr>
      </w:pPr>
      <w:r>
        <w:rPr>
          <w:b/>
          <w:color w:val="000000"/>
          <w:sz w:val="28"/>
          <w:szCs w:val="28"/>
        </w:rPr>
        <w:t xml:space="preserve">4 OSNOVNA IZHODIŠČA ZA TERAPIJO </w:t>
      </w:r>
    </w:p>
    <w:p w14:paraId="00000026" w14:textId="77777777" w:rsidR="00FE5045" w:rsidRDefault="00F813A1">
      <w:pPr>
        <w:widowControl w:val="0"/>
        <w:pBdr>
          <w:top w:val="nil"/>
          <w:left w:val="nil"/>
          <w:bottom w:val="nil"/>
          <w:right w:val="nil"/>
          <w:between w:val="nil"/>
        </w:pBdr>
        <w:spacing w:before="796"/>
        <w:ind w:left="-19" w:right="-201"/>
        <w:rPr>
          <w:color w:val="000000"/>
          <w:sz w:val="24"/>
          <w:szCs w:val="24"/>
        </w:rPr>
      </w:pPr>
      <w:r>
        <w:rPr>
          <w:b/>
          <w:color w:val="000000"/>
          <w:sz w:val="24"/>
          <w:szCs w:val="24"/>
        </w:rPr>
        <w:t xml:space="preserve">4.1 STROKOVNA USPOSOBLJENOST IN NARAVNANOST TERAPEVTA </w:t>
      </w:r>
      <w:r>
        <w:rPr>
          <w:color w:val="000000"/>
          <w:sz w:val="24"/>
          <w:szCs w:val="24"/>
        </w:rPr>
        <w:t xml:space="preserve">Eno od temeljnih vprašanj zahodne civilizacije je, na kakšnem temelju - to je, na kakšnih zavednih in nezavednih vrednostnih izhodiščih so grajene deklaracije, kodeksi, deontološka pravila, zakonske prepovedi in ne nazadnje naše intimne odločitve in naše misli, ki so naša </w:t>
      </w:r>
    </w:p>
    <w:p w14:paraId="00000027" w14:textId="77777777" w:rsidR="00FE5045" w:rsidRDefault="00F813A1">
      <w:pPr>
        <w:widowControl w:val="0"/>
        <w:pBdr>
          <w:top w:val="nil"/>
          <w:left w:val="nil"/>
          <w:bottom w:val="nil"/>
          <w:right w:val="nil"/>
          <w:between w:val="nil"/>
        </w:pBdr>
        <w:ind w:left="9120" w:right="-196"/>
        <w:rPr>
          <w:color w:val="000000"/>
          <w:sz w:val="19"/>
          <w:szCs w:val="19"/>
        </w:rPr>
      </w:pPr>
      <w:r>
        <w:rPr>
          <w:color w:val="000000"/>
          <w:sz w:val="19"/>
          <w:szCs w:val="19"/>
        </w:rPr>
        <w:t xml:space="preserve"> </w:t>
      </w:r>
    </w:p>
    <w:p w14:paraId="00000028" w14:textId="77777777" w:rsidR="00FE5045" w:rsidRDefault="00F813A1">
      <w:pPr>
        <w:widowControl w:val="0"/>
        <w:pBdr>
          <w:top w:val="nil"/>
          <w:left w:val="nil"/>
          <w:bottom w:val="nil"/>
          <w:right w:val="nil"/>
          <w:between w:val="nil"/>
        </w:pBdr>
        <w:spacing w:before="297"/>
        <w:ind w:left="-19" w:right="-191"/>
        <w:jc w:val="both"/>
        <w:rPr>
          <w:color w:val="000000"/>
          <w:sz w:val="24"/>
          <w:szCs w:val="24"/>
        </w:rPr>
      </w:pPr>
      <w:r>
        <w:rPr>
          <w:color w:val="000000"/>
          <w:sz w:val="24"/>
          <w:szCs w:val="24"/>
        </w:rPr>
        <w:t>izključna last. V času, ko nas beseda »holistično« spominja le na »</w:t>
      </w:r>
      <w:proofErr w:type="spellStart"/>
      <w:r>
        <w:rPr>
          <w:color w:val="000000"/>
          <w:sz w:val="24"/>
          <w:szCs w:val="24"/>
        </w:rPr>
        <w:t>new</w:t>
      </w:r>
      <w:proofErr w:type="spellEnd"/>
      <w:r>
        <w:rPr>
          <w:color w:val="000000"/>
          <w:sz w:val="24"/>
          <w:szCs w:val="24"/>
        </w:rPr>
        <w:t xml:space="preserve"> age« in na poskuse razvrščanja novih zdravilskih metod, bo zelo težko govoriti o končnih vrednotah, ki govore o tem, kaj je treba spoštovati, imeti za sveto, nedotakljivo ... </w:t>
      </w:r>
    </w:p>
    <w:p w14:paraId="00000029" w14:textId="77777777" w:rsidR="00FE5045" w:rsidRDefault="00F813A1">
      <w:pPr>
        <w:widowControl w:val="0"/>
        <w:pBdr>
          <w:top w:val="nil"/>
          <w:left w:val="nil"/>
          <w:bottom w:val="nil"/>
          <w:right w:val="nil"/>
          <w:between w:val="nil"/>
        </w:pBdr>
        <w:spacing w:before="312"/>
        <w:ind w:left="-19" w:right="-196"/>
        <w:jc w:val="both"/>
        <w:rPr>
          <w:color w:val="000000"/>
          <w:sz w:val="24"/>
          <w:szCs w:val="24"/>
        </w:rPr>
      </w:pPr>
      <w:r>
        <w:rPr>
          <w:color w:val="000000"/>
          <w:sz w:val="24"/>
          <w:szCs w:val="24"/>
        </w:rPr>
        <w:t xml:space="preserve">Institucionalizacija določenih vrednot ali njihovo uzakonjenje pa pomeni, da obstajajo povsem določeni pravni postopki za njih udejanjanje. Transformacija določenih vrednot v pravne formule pa žal pomeni tudi spremembo čustvene drže in dovzetnosti v miselno funkcijo ali samo v formalno držo. Dodajmo le, da drži kitajski pregovor, ki pravi, da je družba z mnogimi pravili v očitnih težavah. </w:t>
      </w:r>
    </w:p>
    <w:p w14:paraId="0000002A" w14:textId="77777777" w:rsidR="00FE5045" w:rsidRDefault="00F813A1">
      <w:pPr>
        <w:widowControl w:val="0"/>
        <w:pBdr>
          <w:top w:val="nil"/>
          <w:left w:val="nil"/>
          <w:bottom w:val="nil"/>
          <w:right w:val="nil"/>
          <w:between w:val="nil"/>
        </w:pBdr>
        <w:spacing w:before="312"/>
        <w:ind w:left="-19" w:right="-196"/>
        <w:jc w:val="both"/>
        <w:rPr>
          <w:color w:val="000000"/>
          <w:sz w:val="24"/>
          <w:szCs w:val="24"/>
        </w:rPr>
      </w:pPr>
      <w:r>
        <w:rPr>
          <w:color w:val="000000"/>
          <w:sz w:val="24"/>
          <w:szCs w:val="24"/>
        </w:rPr>
        <w:t xml:space="preserve">Beseda spoštovanje v slovenskem jeziku nima pravega čustvenega naboja. Beseda </w:t>
      </w:r>
      <w:proofErr w:type="spellStart"/>
      <w:r>
        <w:rPr>
          <w:color w:val="000000"/>
          <w:sz w:val="24"/>
          <w:szCs w:val="24"/>
        </w:rPr>
        <w:t>respect</w:t>
      </w:r>
      <w:proofErr w:type="spellEnd"/>
      <w:r>
        <w:rPr>
          <w:color w:val="000000"/>
          <w:sz w:val="24"/>
          <w:szCs w:val="24"/>
        </w:rPr>
        <w:t xml:space="preserve"> izhaja iz latinske besede </w:t>
      </w:r>
      <w:proofErr w:type="spellStart"/>
      <w:r>
        <w:rPr>
          <w:color w:val="000000"/>
          <w:sz w:val="24"/>
          <w:szCs w:val="24"/>
        </w:rPr>
        <w:t>respicio</w:t>
      </w:r>
      <w:proofErr w:type="spellEnd"/>
      <w:r>
        <w:rPr>
          <w:color w:val="000000"/>
          <w:sz w:val="24"/>
          <w:szCs w:val="24"/>
        </w:rPr>
        <w:t xml:space="preserve"> in pomeni »oziram se na kaj«, 'premišljujem o čem'. V latinskem pregovoru, ki pravi »</w:t>
      </w:r>
      <w:proofErr w:type="spellStart"/>
      <w:r>
        <w:rPr>
          <w:color w:val="000000"/>
          <w:sz w:val="24"/>
          <w:szCs w:val="24"/>
        </w:rPr>
        <w:t>Quidquid</w:t>
      </w:r>
      <w:proofErr w:type="spellEnd"/>
      <w:r>
        <w:rPr>
          <w:color w:val="000000"/>
          <w:sz w:val="24"/>
          <w:szCs w:val="24"/>
        </w:rPr>
        <w:t xml:space="preserve"> </w:t>
      </w:r>
      <w:proofErr w:type="spellStart"/>
      <w:r>
        <w:rPr>
          <w:color w:val="000000"/>
          <w:sz w:val="24"/>
          <w:szCs w:val="24"/>
        </w:rPr>
        <w:t>agis</w:t>
      </w:r>
      <w:proofErr w:type="spellEnd"/>
      <w:r>
        <w:rPr>
          <w:color w:val="000000"/>
          <w:sz w:val="24"/>
          <w:szCs w:val="24"/>
        </w:rPr>
        <w:t xml:space="preserve">, </w:t>
      </w:r>
      <w:proofErr w:type="spellStart"/>
      <w:r>
        <w:rPr>
          <w:color w:val="000000"/>
          <w:sz w:val="24"/>
          <w:szCs w:val="24"/>
        </w:rPr>
        <w:t>prudenter</w:t>
      </w:r>
      <w:proofErr w:type="spellEnd"/>
      <w:r>
        <w:rPr>
          <w:color w:val="000000"/>
          <w:sz w:val="24"/>
          <w:szCs w:val="24"/>
        </w:rPr>
        <w:t xml:space="preserve"> </w:t>
      </w:r>
      <w:proofErr w:type="spellStart"/>
      <w:r>
        <w:rPr>
          <w:color w:val="000000"/>
          <w:sz w:val="24"/>
          <w:szCs w:val="24"/>
        </w:rPr>
        <w:t>agas</w:t>
      </w:r>
      <w:proofErr w:type="spellEnd"/>
      <w:r>
        <w:rPr>
          <w:color w:val="000000"/>
          <w:sz w:val="24"/>
          <w:szCs w:val="24"/>
        </w:rPr>
        <w:t xml:space="preserve"> et </w:t>
      </w:r>
      <w:proofErr w:type="spellStart"/>
      <w:r>
        <w:rPr>
          <w:color w:val="000000"/>
          <w:sz w:val="24"/>
          <w:szCs w:val="24"/>
        </w:rPr>
        <w:t>respice</w:t>
      </w:r>
      <w:proofErr w:type="spellEnd"/>
      <w:r>
        <w:rPr>
          <w:color w:val="000000"/>
          <w:sz w:val="24"/>
          <w:szCs w:val="24"/>
        </w:rPr>
        <w:t xml:space="preserve"> finem« (karkoli že počneš, počni previdno in pomisli na konec), lahko najdemo osnovno izhodišče za terapevtsko delo. </w:t>
      </w:r>
    </w:p>
    <w:p w14:paraId="0000002B" w14:textId="77777777" w:rsidR="00FE5045" w:rsidRDefault="00F813A1">
      <w:pPr>
        <w:widowControl w:val="0"/>
        <w:pBdr>
          <w:top w:val="nil"/>
          <w:left w:val="nil"/>
          <w:bottom w:val="nil"/>
          <w:right w:val="nil"/>
          <w:between w:val="nil"/>
        </w:pBdr>
        <w:spacing w:before="312"/>
        <w:ind w:left="-19" w:right="-196"/>
        <w:jc w:val="both"/>
        <w:rPr>
          <w:color w:val="000000"/>
          <w:sz w:val="24"/>
          <w:szCs w:val="24"/>
        </w:rPr>
      </w:pPr>
      <w:r>
        <w:rPr>
          <w:color w:val="000000"/>
          <w:sz w:val="24"/>
          <w:szCs w:val="24"/>
        </w:rPr>
        <w:t xml:space="preserve">Beseda terapevt izhaja iz grške besede » </w:t>
      </w:r>
      <w:proofErr w:type="spellStart"/>
      <w:r>
        <w:rPr>
          <w:color w:val="000000"/>
          <w:sz w:val="24"/>
          <w:szCs w:val="24"/>
        </w:rPr>
        <w:t>terapeuein</w:t>
      </w:r>
      <w:proofErr w:type="spellEnd"/>
      <w:r>
        <w:rPr>
          <w:color w:val="000000"/>
          <w:sz w:val="24"/>
          <w:szCs w:val="24"/>
        </w:rPr>
        <w:t xml:space="preserve">«, kar pomeni streči in negovati. Pomeni, da z besedo terapevt označujemo danes tistega, ki obvladuje primerno strokovno znanje z izbranega področja in tudi izkazuje usposobljenost za svoje delo ter ima primerno čustveno naravnanost, da to delo opravlja. </w:t>
      </w:r>
    </w:p>
    <w:p w14:paraId="0000002C" w14:textId="77777777" w:rsidR="00FE5045" w:rsidRDefault="00F813A1">
      <w:pPr>
        <w:widowControl w:val="0"/>
        <w:pBdr>
          <w:top w:val="nil"/>
          <w:left w:val="nil"/>
          <w:bottom w:val="nil"/>
          <w:right w:val="nil"/>
          <w:between w:val="nil"/>
        </w:pBdr>
        <w:spacing w:before="312"/>
        <w:ind w:left="-19" w:right="-191"/>
        <w:jc w:val="both"/>
        <w:rPr>
          <w:color w:val="000000"/>
          <w:sz w:val="24"/>
          <w:szCs w:val="24"/>
        </w:rPr>
      </w:pPr>
      <w:r>
        <w:rPr>
          <w:color w:val="000000"/>
          <w:sz w:val="24"/>
          <w:szCs w:val="24"/>
        </w:rPr>
        <w:t xml:space="preserve">Smo refleksija vsega obstoječega, človeško telo je kot medlo zrcalo, skozi katerega lahko bežno zaznamo moč srečanja zunanjega in notranjega sveta ter se zavemo, da je človeško življenje neprestano preoblikovanje. </w:t>
      </w:r>
    </w:p>
    <w:p w14:paraId="0000002D" w14:textId="77777777" w:rsidR="00FE5045" w:rsidRDefault="00F813A1">
      <w:pPr>
        <w:widowControl w:val="0"/>
        <w:pBdr>
          <w:top w:val="nil"/>
          <w:left w:val="nil"/>
          <w:bottom w:val="nil"/>
          <w:right w:val="nil"/>
          <w:between w:val="nil"/>
        </w:pBdr>
        <w:spacing w:before="312"/>
        <w:ind w:left="-19" w:right="-201"/>
        <w:rPr>
          <w:color w:val="000000"/>
          <w:sz w:val="24"/>
          <w:szCs w:val="24"/>
        </w:rPr>
      </w:pPr>
      <w:r>
        <w:rPr>
          <w:color w:val="000000"/>
          <w:sz w:val="24"/>
          <w:szCs w:val="24"/>
        </w:rPr>
        <w:lastRenderedPageBreak/>
        <w:t xml:space="preserve">Prav bi bilo, da terapevt sklene prijateljstvo s telesom, ki ga masira. RFT ne sme biti sistematična razčlenitev bolezenskih simptomov in čustvenih stanj, temveč veliko doživetje enotnosti življenja in doživljanja. Naša naloga ni, da se bojujemo z znanostjo in kljubujemo uradni medicini, ki nam lajša bolečine, psihične in fizične, zdravi bolezni, zaradi katerih so včasih umirali, in nam podaljšuje življenje. Pristop uradne medicine je analitičen ter je podprt z laboratorijskimi izvidi, rentgenskimi slikami in še drugimi natančnimi diagnostičnimi metodami. Časa ne moremo zavrteti nazaj niti za minuto, kaj šele za več tisoč let, zato spoštujmo ves napredek in danosti, ki nam jih ponuja razvoj ter ustvarjajmo nove z več možnostmi in boljšimi rezultati. RFT je holističen pristop, ki obravnava človeka kot biološko in duhovno celoto. S priznavanjem le tega je terapevt oseba, ki se zaveda prepleta medčloveškega odnosa, slonečega na sistemu vrednot, ki jih z vso odgovornostjo in spoštovanjem razlaga in utemeljuje skozi svoj način dela in jih seveda dojema kot obvezujoče zase ali kot pravi pregovor »besede </w:t>
      </w:r>
      <w:proofErr w:type="spellStart"/>
      <w:r>
        <w:rPr>
          <w:color w:val="000000"/>
          <w:sz w:val="24"/>
          <w:szCs w:val="24"/>
        </w:rPr>
        <w:t>mičejo</w:t>
      </w:r>
      <w:proofErr w:type="spellEnd"/>
      <w:r>
        <w:rPr>
          <w:color w:val="000000"/>
          <w:sz w:val="24"/>
          <w:szCs w:val="24"/>
        </w:rPr>
        <w:t xml:space="preserve">, zgledi vlečejo«. </w:t>
      </w:r>
    </w:p>
    <w:p w14:paraId="0000002E" w14:textId="77777777" w:rsidR="00FE5045" w:rsidRDefault="00F813A1">
      <w:pPr>
        <w:widowControl w:val="0"/>
        <w:pBdr>
          <w:top w:val="nil"/>
          <w:left w:val="nil"/>
          <w:bottom w:val="nil"/>
          <w:right w:val="nil"/>
          <w:between w:val="nil"/>
        </w:pBdr>
        <w:spacing w:before="312"/>
        <w:ind w:left="-19" w:right="-196"/>
        <w:jc w:val="both"/>
        <w:rPr>
          <w:color w:val="000000"/>
          <w:sz w:val="24"/>
          <w:szCs w:val="24"/>
        </w:rPr>
      </w:pPr>
      <w:r>
        <w:rPr>
          <w:color w:val="000000"/>
          <w:sz w:val="24"/>
          <w:szCs w:val="24"/>
        </w:rPr>
        <w:t xml:space="preserve">Ravnovesje terapevta je potrebno za doseganje notranjega miru, ki je izhodišče za uspešno terapijo. Omogoča nam, da prepoznamo neskladja, in ločimo med seboj področja in cone, ki so motene, daje nam jasnost, zbranost in mirnost. Ko se bomo kot terapevt odločali za način dela, bomo slehernega, ki nam zaupa, popeljali s seboj po poti, v katero verjamemo. Ni nam treba togo delovati v skladu z vnaprej določenimi in predpisanimi načrti o zdravju in zdravem življenju, bolje je, da se urimo v umetnosti, ki se imenuje pozornost do notranjega ritma in spoštovanje svobodne izbire. </w:t>
      </w:r>
    </w:p>
    <w:p w14:paraId="4FC857A6" w14:textId="77777777" w:rsidR="00EF7271" w:rsidRDefault="00F813A1" w:rsidP="00EF7271">
      <w:pPr>
        <w:widowControl w:val="0"/>
        <w:pBdr>
          <w:top w:val="nil"/>
          <w:left w:val="nil"/>
          <w:bottom w:val="nil"/>
          <w:right w:val="nil"/>
          <w:between w:val="nil"/>
        </w:pBdr>
        <w:spacing w:before="312"/>
        <w:ind w:left="-19" w:right="-201"/>
        <w:jc w:val="both"/>
        <w:rPr>
          <w:b/>
          <w:color w:val="000000"/>
          <w:sz w:val="24"/>
          <w:szCs w:val="24"/>
        </w:rPr>
      </w:pPr>
      <w:r>
        <w:rPr>
          <w:color w:val="000000"/>
          <w:sz w:val="24"/>
          <w:szCs w:val="24"/>
        </w:rPr>
        <w:t>Pot terapevta je pot »malih korakov«, ki spoštuje zakonitosti procesa sprememb in sposobnosti prilagajanja njim. Vsak nov izziv je kot iniciacija: srečamo se z malodušjem, negotovostjo, dolgočasjem, tesnobo in sčasoma ugotovimo, kakšne sposobnosti in lastnosti imamo. Moč in vztrajnost nam daje CILJ, ki smo si ga izbrali</w:t>
      </w:r>
      <w:r>
        <w:rPr>
          <w:b/>
          <w:color w:val="000000"/>
          <w:sz w:val="24"/>
          <w:szCs w:val="24"/>
        </w:rPr>
        <w:t>.</w:t>
      </w:r>
    </w:p>
    <w:p w14:paraId="05C22B70" w14:textId="77777777" w:rsidR="00EF7271" w:rsidRDefault="00EF7271" w:rsidP="00EF7271">
      <w:pPr>
        <w:widowControl w:val="0"/>
        <w:pBdr>
          <w:top w:val="nil"/>
          <w:left w:val="nil"/>
          <w:bottom w:val="nil"/>
          <w:right w:val="nil"/>
          <w:between w:val="nil"/>
        </w:pBdr>
        <w:spacing w:before="312"/>
        <w:ind w:left="-19" w:right="-201"/>
        <w:jc w:val="both"/>
        <w:rPr>
          <w:b/>
          <w:color w:val="000000"/>
          <w:sz w:val="24"/>
          <w:szCs w:val="24"/>
        </w:rPr>
      </w:pPr>
    </w:p>
    <w:p w14:paraId="00000031" w14:textId="53D74D6D" w:rsidR="00FE5045" w:rsidRPr="00EF7271" w:rsidRDefault="00F813A1" w:rsidP="00EF7271">
      <w:pPr>
        <w:widowControl w:val="0"/>
        <w:pBdr>
          <w:top w:val="nil"/>
          <w:left w:val="nil"/>
          <w:bottom w:val="nil"/>
          <w:right w:val="nil"/>
          <w:between w:val="nil"/>
        </w:pBdr>
        <w:spacing w:before="312"/>
        <w:ind w:left="-19" w:right="-201"/>
        <w:jc w:val="both"/>
        <w:rPr>
          <w:color w:val="000000"/>
          <w:sz w:val="24"/>
          <w:szCs w:val="24"/>
        </w:rPr>
      </w:pPr>
      <w:r>
        <w:rPr>
          <w:b/>
          <w:color w:val="000000"/>
          <w:sz w:val="24"/>
          <w:szCs w:val="24"/>
        </w:rPr>
        <w:t xml:space="preserve">2 DRUGE OKOLIŠČINE, KI VPLIVAJO NA TERAPIJO </w:t>
      </w:r>
    </w:p>
    <w:p w14:paraId="00000032" w14:textId="77777777" w:rsidR="00FE5045" w:rsidRDefault="00F813A1">
      <w:pPr>
        <w:widowControl w:val="0"/>
        <w:pBdr>
          <w:top w:val="nil"/>
          <w:left w:val="nil"/>
          <w:bottom w:val="nil"/>
          <w:right w:val="nil"/>
          <w:between w:val="nil"/>
        </w:pBdr>
        <w:spacing w:before="475"/>
        <w:ind w:left="-19" w:right="-196"/>
        <w:rPr>
          <w:color w:val="000000"/>
          <w:sz w:val="24"/>
          <w:szCs w:val="24"/>
        </w:rPr>
      </w:pPr>
      <w:r>
        <w:rPr>
          <w:b/>
          <w:color w:val="000000"/>
          <w:sz w:val="24"/>
          <w:szCs w:val="24"/>
        </w:rPr>
        <w:t xml:space="preserve">Priprava prostora </w:t>
      </w:r>
      <w:r>
        <w:rPr>
          <w:color w:val="000000"/>
          <w:sz w:val="24"/>
          <w:szCs w:val="24"/>
        </w:rPr>
        <w:t xml:space="preserve">Prostor, kjer izvajamo RFT stopal, naj bo prijeten, čist, miren in zračen. Odstranimo vse, kar nas bi lahko oviralo pri izvajanju dela (telefoni, odzivniki ...). Vzdušje lahko ustvarimo tudi z glasbenim ozadjem, ki naj deluje sproščujoče, a je dobro, da se o tem dogovorimo s stranko. Previdno izbirajmo dišave za prostor, če jih uporabljamo, ker so lahko nekaterim moteče. Vsekakor izbirajmo naravna eterična olja, saj lahko umetne vonjave pri občutljivih strankah izzovejo alergijo ali glavobol. Previdno jih dozirajmo, prevelika koncentracija v zraku povzroči nasproten učinek kot želimo. </w:t>
      </w:r>
    </w:p>
    <w:p w14:paraId="00000033" w14:textId="77777777" w:rsidR="00FE5045" w:rsidRDefault="00F813A1">
      <w:pPr>
        <w:widowControl w:val="0"/>
        <w:pBdr>
          <w:top w:val="nil"/>
          <w:left w:val="nil"/>
          <w:bottom w:val="nil"/>
          <w:right w:val="nil"/>
          <w:between w:val="nil"/>
        </w:pBdr>
        <w:spacing w:before="316"/>
        <w:ind w:left="-19" w:right="-196"/>
        <w:rPr>
          <w:color w:val="000000"/>
          <w:sz w:val="24"/>
          <w:szCs w:val="24"/>
        </w:rPr>
      </w:pPr>
      <w:r>
        <w:rPr>
          <w:b/>
          <w:color w:val="000000"/>
          <w:sz w:val="24"/>
          <w:szCs w:val="24"/>
        </w:rPr>
        <w:lastRenderedPageBreak/>
        <w:t xml:space="preserve">Priprava terapevta na RFT </w:t>
      </w:r>
      <w:r>
        <w:rPr>
          <w:color w:val="000000"/>
          <w:sz w:val="24"/>
          <w:szCs w:val="24"/>
        </w:rPr>
        <w:t xml:space="preserve">Tudi naša priprava na delo je pomembna. Delimo jo v psihično in fizično. Psihična priprava zajema umirjenost in pripravljenost na izvedbo RFT stopal. Moteče misli, skrbi, potreba po reševanju lastnih problemov onemogočajo izvajanje RFT. Zelo pomembno je tudi, da terapevt zavzame udoben položaj. Ta prepreči nastanek mišičnih napetosti v rokah in hrbtu ter posledično hitro utrujenost in dolgoročno okvare in poškodbe, ki so vezane na specifičen položaj pri delu. </w:t>
      </w:r>
    </w:p>
    <w:p w14:paraId="00000034" w14:textId="77777777" w:rsidR="00FE5045" w:rsidRDefault="00F813A1">
      <w:pPr>
        <w:widowControl w:val="0"/>
        <w:pBdr>
          <w:top w:val="nil"/>
          <w:left w:val="nil"/>
          <w:bottom w:val="nil"/>
          <w:right w:val="nil"/>
          <w:between w:val="nil"/>
        </w:pBdr>
        <w:spacing w:before="316"/>
        <w:ind w:left="-19" w:right="-201"/>
        <w:rPr>
          <w:color w:val="000000"/>
          <w:sz w:val="24"/>
          <w:szCs w:val="24"/>
        </w:rPr>
      </w:pPr>
      <w:r>
        <w:rPr>
          <w:b/>
          <w:color w:val="000000"/>
          <w:sz w:val="24"/>
          <w:szCs w:val="24"/>
        </w:rPr>
        <w:t xml:space="preserve">Oprema in pripomočki </w:t>
      </w:r>
      <w:r>
        <w:rPr>
          <w:color w:val="000000"/>
          <w:sz w:val="24"/>
          <w:szCs w:val="24"/>
        </w:rPr>
        <w:t xml:space="preserve">Potrebujemo masažno mizo ali stol, ki omogoča udobno namestitev stranke. RFT stopal se lahko izvaja tudi na zaščitenih tleh, če je stranki tako udobno in če izvajalec lahko dela v takšnem položaju. Potrebujemo še primerne blazine za podlaganje nog, rok in glave ter tanko odejo za pokrivanje stranke. Pri delu lahko uporabljamo masažna olja, ki naj bodo naravnega izvora. Domišljiji lahko pustimo prosto pot. Na tržišču je veliko ponudbe in lahko zadostimo različnim potrebam stranke in njihove kože. </w:t>
      </w:r>
    </w:p>
    <w:p w14:paraId="00000035" w14:textId="77777777" w:rsidR="00FE5045" w:rsidRDefault="00F813A1">
      <w:pPr>
        <w:widowControl w:val="0"/>
        <w:pBdr>
          <w:top w:val="nil"/>
          <w:left w:val="nil"/>
          <w:bottom w:val="nil"/>
          <w:right w:val="nil"/>
          <w:between w:val="nil"/>
        </w:pBdr>
        <w:spacing w:before="316"/>
        <w:ind w:left="-19" w:right="-196"/>
        <w:rPr>
          <w:color w:val="000000"/>
          <w:sz w:val="24"/>
          <w:szCs w:val="24"/>
        </w:rPr>
      </w:pPr>
      <w:r>
        <w:rPr>
          <w:b/>
          <w:color w:val="000000"/>
          <w:sz w:val="24"/>
          <w:szCs w:val="24"/>
        </w:rPr>
        <w:t xml:space="preserve">Temperatura </w:t>
      </w:r>
      <w:r>
        <w:rPr>
          <w:color w:val="000000"/>
          <w:sz w:val="24"/>
          <w:szCs w:val="24"/>
        </w:rPr>
        <w:t xml:space="preserve">Poskrbimo tudi za ustrezno temperaturo. Giblje naj se okrog 24 stopinj Celzija. Odeja, s katero stranko pokrijemo, ji daje večji občutek udobja in varnosti, vendar mora biti prostor kljub uporabi odeje primerno ogret. </w:t>
      </w:r>
    </w:p>
    <w:p w14:paraId="00000036" w14:textId="77777777" w:rsidR="00FE5045" w:rsidRDefault="00F813A1">
      <w:pPr>
        <w:widowControl w:val="0"/>
        <w:pBdr>
          <w:top w:val="nil"/>
          <w:left w:val="nil"/>
          <w:bottom w:val="nil"/>
          <w:right w:val="nil"/>
          <w:between w:val="nil"/>
        </w:pBdr>
        <w:spacing w:before="316"/>
        <w:ind w:left="-19" w:right="-196"/>
        <w:rPr>
          <w:color w:val="000000"/>
          <w:sz w:val="24"/>
          <w:szCs w:val="24"/>
        </w:rPr>
      </w:pPr>
      <w:r>
        <w:rPr>
          <w:b/>
          <w:color w:val="000000"/>
          <w:sz w:val="24"/>
          <w:szCs w:val="24"/>
        </w:rPr>
        <w:t xml:space="preserve">Svetloba </w:t>
      </w:r>
      <w:r>
        <w:rPr>
          <w:color w:val="000000"/>
          <w:sz w:val="24"/>
          <w:szCs w:val="24"/>
        </w:rPr>
        <w:t xml:space="preserve">Osvetlitev naj ne bo premočna, ker je lahko moteča za stranko. Za izvedbo RFT močna svetloba ni potrebna. Najbolje je, če jo lahko prilagajamo. Nikakor pa ne priporočamo preveč zatemnjenih prostorov, ki onemogočajo opazovanje stranke in neverbalno komunikacijo. </w:t>
      </w:r>
    </w:p>
    <w:p w14:paraId="00000037" w14:textId="77777777" w:rsidR="00FE5045" w:rsidRDefault="00F813A1">
      <w:pPr>
        <w:widowControl w:val="0"/>
        <w:pBdr>
          <w:top w:val="nil"/>
          <w:left w:val="nil"/>
          <w:bottom w:val="nil"/>
          <w:right w:val="nil"/>
          <w:between w:val="nil"/>
        </w:pBdr>
        <w:spacing w:before="316"/>
        <w:ind w:left="-19" w:right="-196"/>
        <w:rPr>
          <w:color w:val="000000"/>
          <w:sz w:val="24"/>
          <w:szCs w:val="24"/>
        </w:rPr>
      </w:pPr>
      <w:r>
        <w:rPr>
          <w:b/>
          <w:color w:val="000000"/>
          <w:sz w:val="24"/>
          <w:szCs w:val="24"/>
        </w:rPr>
        <w:t xml:space="preserve">Priprava stranke </w:t>
      </w:r>
      <w:r>
        <w:rPr>
          <w:color w:val="000000"/>
          <w:sz w:val="24"/>
          <w:szCs w:val="24"/>
        </w:rPr>
        <w:t xml:space="preserve">Ločiti moramo dva pristopa. Če stranka prihaja prvič, ko moramo izvesti uvodni pogovor, pojasniti delovanje RFT, napraviti anamnezo, narediti A-test (glej poglavje o A-testu) in napraviti terapevtski načrt, ali če nas obišče stranka, ki prihaja v ciklusu dogovorjenih terapij. Naš pogovor je namenjen v tem primeru reakcijam in počutju stranke. Kadar stranka pride na RFT stopal po opravljenih obveznostih in ni imela možnosti opraviti nege nog, jo to lahko velika ovira pri sproščanju. Imejmo pripravljeno posodo in omogočimo stranki kopel nog. Izvedemo lahko tudi solni </w:t>
      </w:r>
      <w:proofErr w:type="spellStart"/>
      <w:r>
        <w:rPr>
          <w:color w:val="000000"/>
          <w:sz w:val="24"/>
          <w:szCs w:val="24"/>
        </w:rPr>
        <w:t>piling</w:t>
      </w:r>
      <w:proofErr w:type="spellEnd"/>
      <w:r>
        <w:rPr>
          <w:color w:val="000000"/>
          <w:sz w:val="24"/>
          <w:szCs w:val="24"/>
        </w:rPr>
        <w:t xml:space="preserve"> stopal, saj s tem odstranimo odmrle celice, pospešimo prekrvavitev in stimuliramo živčne končiče. Strankam, ki imajo vedno hladna stopala, je še posebej prijetno, saj se med kopeljo le‒ta prijetno pogrejejo. </w:t>
      </w:r>
    </w:p>
    <w:p w14:paraId="00000038" w14:textId="77777777" w:rsidR="00FE5045" w:rsidRDefault="00FE5045">
      <w:pPr>
        <w:widowControl w:val="0"/>
        <w:pBdr>
          <w:top w:val="nil"/>
          <w:left w:val="nil"/>
          <w:bottom w:val="nil"/>
          <w:right w:val="nil"/>
          <w:between w:val="nil"/>
        </w:pBdr>
        <w:ind w:left="9120" w:right="-196"/>
        <w:rPr>
          <w:color w:val="000000"/>
          <w:sz w:val="19"/>
          <w:szCs w:val="19"/>
        </w:rPr>
      </w:pPr>
    </w:p>
    <w:p w14:paraId="00000039" w14:textId="77777777" w:rsidR="00FE5045" w:rsidRDefault="00F813A1">
      <w:pPr>
        <w:widowControl w:val="0"/>
        <w:pBdr>
          <w:top w:val="nil"/>
          <w:left w:val="nil"/>
          <w:bottom w:val="nil"/>
          <w:right w:val="nil"/>
          <w:between w:val="nil"/>
        </w:pBdr>
        <w:spacing w:before="302"/>
        <w:ind w:left="-19" w:right="-201"/>
        <w:rPr>
          <w:color w:val="000000"/>
          <w:sz w:val="24"/>
          <w:szCs w:val="24"/>
        </w:rPr>
      </w:pPr>
      <w:r>
        <w:rPr>
          <w:b/>
          <w:color w:val="000000"/>
          <w:sz w:val="24"/>
          <w:szCs w:val="24"/>
        </w:rPr>
        <w:t xml:space="preserve">Higiena in oblačila </w:t>
      </w:r>
      <w:r>
        <w:rPr>
          <w:color w:val="000000"/>
          <w:sz w:val="24"/>
          <w:szCs w:val="24"/>
        </w:rPr>
        <w:t xml:space="preserve">V mislih imamo čistočo prostora in vseh predmetov, ki jih pri terapiji uporabljamo (brisače, odejo, vzglavnik, blazine za podlaganje, pokrivala za ležišče, sveža olja ...). Terapevt je dolžan poznati pravila o higienskih standardih. Drugi del predstavlja upoštevanje navodil lastne higienske in estetske urejenosti: - nohti morajo biti kratko pristriženi, da ne ranimo stranke, - dolgi lasje zvezani, da razkrivajo obraz, - ličenje ne </w:t>
      </w:r>
      <w:r>
        <w:rPr>
          <w:color w:val="000000"/>
          <w:sz w:val="24"/>
          <w:szCs w:val="24"/>
        </w:rPr>
        <w:lastRenderedPageBreak/>
        <w:t xml:space="preserve">sme biti premočno, - nakit prilagojen terapevtskemu delu, - oblačila morajo biti svetla, čista in udobna. </w:t>
      </w:r>
    </w:p>
    <w:p w14:paraId="0000003A" w14:textId="77777777" w:rsidR="00FE5045" w:rsidRDefault="00F813A1">
      <w:pPr>
        <w:widowControl w:val="0"/>
        <w:pBdr>
          <w:top w:val="nil"/>
          <w:left w:val="nil"/>
          <w:bottom w:val="nil"/>
          <w:right w:val="nil"/>
          <w:between w:val="nil"/>
        </w:pBdr>
        <w:spacing w:before="316"/>
        <w:ind w:left="-19" w:right="-196"/>
        <w:rPr>
          <w:color w:val="000000"/>
          <w:sz w:val="24"/>
          <w:szCs w:val="24"/>
        </w:rPr>
      </w:pPr>
      <w:r>
        <w:rPr>
          <w:b/>
          <w:color w:val="000000"/>
          <w:sz w:val="24"/>
          <w:szCs w:val="24"/>
        </w:rPr>
        <w:t xml:space="preserve">Psihofizična kondicija </w:t>
      </w:r>
      <w:r>
        <w:rPr>
          <w:color w:val="000000"/>
          <w:sz w:val="24"/>
          <w:szCs w:val="24"/>
        </w:rPr>
        <w:t xml:space="preserve">Psihofizična kondicija terapevta obsega tudi njegovo dobro zdravstveno stanje, sposobnost komunikacije s stranko in njenimi najbližjimi, sposobnost empatije ter razvijanje osebnih in poklicnih lastnosti, da bi lahko dobro opravljal to delo. </w:t>
      </w:r>
    </w:p>
    <w:p w14:paraId="0000003B" w14:textId="77777777" w:rsidR="00FE5045" w:rsidRDefault="00F813A1">
      <w:pPr>
        <w:widowControl w:val="0"/>
        <w:pBdr>
          <w:top w:val="nil"/>
          <w:left w:val="nil"/>
          <w:bottom w:val="nil"/>
          <w:right w:val="nil"/>
          <w:between w:val="nil"/>
        </w:pBdr>
        <w:spacing w:before="955"/>
        <w:ind w:left="139" w:right="456"/>
        <w:jc w:val="both"/>
        <w:rPr>
          <w:color w:val="000000"/>
          <w:sz w:val="24"/>
          <w:szCs w:val="24"/>
        </w:rPr>
      </w:pPr>
      <w:r>
        <w:rPr>
          <w:color w:val="000000"/>
          <w:sz w:val="24"/>
          <w:szCs w:val="24"/>
        </w:rPr>
        <w:t xml:space="preserve">NIKAKOR NE SMEMO POZABITI, DA JE USPEH RFT ODVISEN TUDI OD SPOSOBNOSTI ČLOVEŠKEGA TELESA NA ODZIV IN PRIPRAVLJENOSTI POSAMEZNIKA, DA ODPRAVI SVOJE TEŽAVE. </w:t>
      </w:r>
    </w:p>
    <w:p w14:paraId="0000003C" w14:textId="77777777" w:rsidR="00FE5045" w:rsidRDefault="00FE5045">
      <w:pPr>
        <w:widowControl w:val="0"/>
        <w:pBdr>
          <w:top w:val="nil"/>
          <w:left w:val="nil"/>
          <w:bottom w:val="nil"/>
          <w:right w:val="nil"/>
          <w:between w:val="nil"/>
        </w:pBdr>
        <w:spacing w:before="1104"/>
        <w:ind w:left="-19" w:right="5836"/>
        <w:rPr>
          <w:b/>
          <w:sz w:val="28"/>
          <w:szCs w:val="28"/>
        </w:rPr>
      </w:pPr>
    </w:p>
    <w:p w14:paraId="0000003D" w14:textId="77777777" w:rsidR="00FE5045" w:rsidRDefault="00FE5045">
      <w:pPr>
        <w:widowControl w:val="0"/>
        <w:pBdr>
          <w:top w:val="nil"/>
          <w:left w:val="nil"/>
          <w:bottom w:val="nil"/>
          <w:right w:val="nil"/>
          <w:between w:val="nil"/>
        </w:pBdr>
        <w:spacing w:before="1104"/>
        <w:ind w:left="-19" w:right="5836"/>
        <w:rPr>
          <w:b/>
          <w:sz w:val="28"/>
          <w:szCs w:val="28"/>
        </w:rPr>
      </w:pPr>
    </w:p>
    <w:p w14:paraId="0000003E" w14:textId="77777777" w:rsidR="00FE5045" w:rsidRDefault="00F813A1">
      <w:pPr>
        <w:widowControl w:val="0"/>
        <w:pBdr>
          <w:top w:val="nil"/>
          <w:left w:val="nil"/>
          <w:bottom w:val="nil"/>
          <w:right w:val="nil"/>
          <w:between w:val="nil"/>
        </w:pBdr>
        <w:spacing w:before="1104"/>
        <w:ind w:left="-19" w:right="5836"/>
        <w:rPr>
          <w:b/>
          <w:color w:val="000000"/>
          <w:sz w:val="28"/>
          <w:szCs w:val="28"/>
        </w:rPr>
      </w:pPr>
      <w:r>
        <w:rPr>
          <w:b/>
          <w:color w:val="000000"/>
          <w:sz w:val="28"/>
          <w:szCs w:val="28"/>
        </w:rPr>
        <w:t xml:space="preserve">5 KONTRAINDIKACIJE </w:t>
      </w:r>
    </w:p>
    <w:p w14:paraId="0000003F" w14:textId="77777777" w:rsidR="00FE5045" w:rsidRDefault="00F813A1">
      <w:pPr>
        <w:widowControl w:val="0"/>
        <w:pBdr>
          <w:top w:val="nil"/>
          <w:left w:val="nil"/>
          <w:bottom w:val="nil"/>
          <w:right w:val="nil"/>
          <w:between w:val="nil"/>
        </w:pBdr>
        <w:spacing w:before="700"/>
        <w:ind w:left="-19" w:right="-196"/>
        <w:jc w:val="both"/>
        <w:rPr>
          <w:color w:val="000000"/>
          <w:sz w:val="24"/>
          <w:szCs w:val="24"/>
        </w:rPr>
      </w:pPr>
      <w:r>
        <w:rPr>
          <w:color w:val="000000"/>
          <w:sz w:val="24"/>
          <w:szCs w:val="24"/>
        </w:rPr>
        <w:t xml:space="preserve">Kontraindikacije so vzroki, zaradi katerih RFT ne smemo izvajati. Izvajamo jo lahko samo v posebnih okoliščinah, če so izpolnjeni nekateri pogoji, in je terapevt vešč in usposobljen za delo s tovrstnimi težavami. </w:t>
      </w:r>
    </w:p>
    <w:p w14:paraId="00000040" w14:textId="77777777" w:rsidR="00FE5045" w:rsidRDefault="00F813A1">
      <w:pPr>
        <w:widowControl w:val="0"/>
        <w:pBdr>
          <w:top w:val="nil"/>
          <w:left w:val="nil"/>
          <w:bottom w:val="nil"/>
          <w:right w:val="nil"/>
          <w:between w:val="nil"/>
        </w:pBdr>
        <w:spacing w:before="312"/>
        <w:ind w:left="-19" w:right="-196"/>
        <w:rPr>
          <w:color w:val="000000"/>
          <w:sz w:val="24"/>
          <w:szCs w:val="24"/>
        </w:rPr>
      </w:pPr>
      <w:r>
        <w:rPr>
          <w:color w:val="000000"/>
          <w:sz w:val="24"/>
          <w:szCs w:val="24"/>
        </w:rPr>
        <w:t>BOLEZENSKA STANJA, PRI KATERIH NE SMEMO IZVAJATI RFT:</w:t>
      </w:r>
    </w:p>
    <w:p w14:paraId="00000041" w14:textId="77777777" w:rsidR="00FE5045" w:rsidRDefault="00F813A1">
      <w:pPr>
        <w:widowControl w:val="0"/>
        <w:pBdr>
          <w:top w:val="nil"/>
          <w:left w:val="nil"/>
          <w:bottom w:val="nil"/>
          <w:right w:val="nil"/>
          <w:between w:val="nil"/>
        </w:pBdr>
        <w:spacing w:before="312"/>
        <w:ind w:left="-19" w:right="-196"/>
        <w:rPr>
          <w:color w:val="000000"/>
          <w:sz w:val="24"/>
          <w:szCs w:val="24"/>
        </w:rPr>
      </w:pPr>
      <w:r>
        <w:rPr>
          <w:color w:val="000000"/>
          <w:sz w:val="24"/>
          <w:szCs w:val="24"/>
        </w:rPr>
        <w:t xml:space="preserve"> - infekcijske in vročinske bolezni, </w:t>
      </w:r>
    </w:p>
    <w:p w14:paraId="00000042" w14:textId="77777777" w:rsidR="00FE5045" w:rsidRDefault="00F813A1">
      <w:pPr>
        <w:widowControl w:val="0"/>
        <w:pBdr>
          <w:top w:val="nil"/>
          <w:left w:val="nil"/>
          <w:bottom w:val="nil"/>
          <w:right w:val="nil"/>
          <w:between w:val="nil"/>
        </w:pBdr>
        <w:spacing w:before="312"/>
        <w:ind w:left="-19" w:right="-196"/>
        <w:rPr>
          <w:color w:val="000000"/>
          <w:sz w:val="24"/>
          <w:szCs w:val="24"/>
        </w:rPr>
      </w:pPr>
      <w:r>
        <w:rPr>
          <w:color w:val="000000"/>
          <w:sz w:val="24"/>
          <w:szCs w:val="24"/>
        </w:rPr>
        <w:t xml:space="preserve">- akutna žilna in limfna vnetja, </w:t>
      </w:r>
    </w:p>
    <w:p w14:paraId="00000043" w14:textId="77777777" w:rsidR="00FE5045" w:rsidRDefault="00F813A1">
      <w:pPr>
        <w:widowControl w:val="0"/>
        <w:pBdr>
          <w:top w:val="nil"/>
          <w:left w:val="nil"/>
          <w:bottom w:val="nil"/>
          <w:right w:val="nil"/>
          <w:between w:val="nil"/>
        </w:pBdr>
        <w:spacing w:before="312"/>
        <w:ind w:left="-19" w:right="-196"/>
        <w:rPr>
          <w:color w:val="000000"/>
          <w:sz w:val="24"/>
          <w:szCs w:val="24"/>
        </w:rPr>
      </w:pPr>
      <w:r>
        <w:rPr>
          <w:color w:val="000000"/>
          <w:sz w:val="24"/>
          <w:szCs w:val="24"/>
        </w:rPr>
        <w:t xml:space="preserve">- rizična nosečnost, </w:t>
      </w:r>
    </w:p>
    <w:p w14:paraId="00000044" w14:textId="77777777" w:rsidR="00FE5045" w:rsidRDefault="00F813A1">
      <w:pPr>
        <w:widowControl w:val="0"/>
        <w:pBdr>
          <w:top w:val="nil"/>
          <w:left w:val="nil"/>
          <w:bottom w:val="nil"/>
          <w:right w:val="nil"/>
          <w:between w:val="nil"/>
        </w:pBdr>
        <w:spacing w:before="312"/>
        <w:ind w:left="-19" w:right="-196"/>
        <w:rPr>
          <w:color w:val="000000"/>
          <w:sz w:val="24"/>
          <w:szCs w:val="24"/>
        </w:rPr>
      </w:pPr>
      <w:r>
        <w:rPr>
          <w:color w:val="000000"/>
          <w:sz w:val="24"/>
          <w:szCs w:val="24"/>
        </w:rPr>
        <w:lastRenderedPageBreak/>
        <w:t xml:space="preserve">- poškodbe, ulkusi, gangrena, glivična obolenja, </w:t>
      </w:r>
    </w:p>
    <w:p w14:paraId="00000045" w14:textId="77777777" w:rsidR="00FE5045" w:rsidRDefault="00F813A1">
      <w:pPr>
        <w:widowControl w:val="0"/>
        <w:pBdr>
          <w:top w:val="nil"/>
          <w:left w:val="nil"/>
          <w:bottom w:val="nil"/>
          <w:right w:val="nil"/>
          <w:between w:val="nil"/>
        </w:pBdr>
        <w:spacing w:before="312"/>
        <w:ind w:left="-19" w:right="-196"/>
        <w:rPr>
          <w:color w:val="000000"/>
          <w:sz w:val="24"/>
          <w:szCs w:val="24"/>
        </w:rPr>
      </w:pPr>
      <w:r>
        <w:rPr>
          <w:color w:val="000000"/>
          <w:sz w:val="24"/>
          <w:szCs w:val="24"/>
        </w:rPr>
        <w:t xml:space="preserve">- težje psihične motnje, vse psihične motnje, kjer ni stalnega stika z realnostjo (manična </w:t>
      </w:r>
    </w:p>
    <w:p w14:paraId="00000046" w14:textId="77777777" w:rsidR="00FE5045" w:rsidRDefault="00F813A1">
      <w:pPr>
        <w:widowControl w:val="0"/>
        <w:pBdr>
          <w:top w:val="nil"/>
          <w:left w:val="nil"/>
          <w:bottom w:val="nil"/>
          <w:right w:val="nil"/>
          <w:between w:val="nil"/>
        </w:pBdr>
        <w:spacing w:before="33"/>
        <w:ind w:left="335" w:right="5164"/>
        <w:rPr>
          <w:color w:val="000000"/>
          <w:sz w:val="24"/>
          <w:szCs w:val="24"/>
        </w:rPr>
      </w:pPr>
      <w:r>
        <w:rPr>
          <w:color w:val="000000"/>
          <w:sz w:val="24"/>
          <w:szCs w:val="24"/>
        </w:rPr>
        <w:t xml:space="preserve">depresivna motnja, shizofrenija ipd.) </w:t>
      </w:r>
    </w:p>
    <w:p w14:paraId="00000047" w14:textId="77777777" w:rsidR="00FE5045" w:rsidRDefault="00F813A1">
      <w:pPr>
        <w:widowControl w:val="0"/>
        <w:pBdr>
          <w:top w:val="nil"/>
          <w:left w:val="nil"/>
          <w:bottom w:val="nil"/>
          <w:right w:val="nil"/>
          <w:between w:val="nil"/>
        </w:pBdr>
        <w:spacing w:before="312"/>
        <w:ind w:left="-19" w:right="5520"/>
        <w:rPr>
          <w:color w:val="000000"/>
          <w:sz w:val="24"/>
          <w:szCs w:val="24"/>
        </w:rPr>
      </w:pPr>
      <w:r>
        <w:rPr>
          <w:color w:val="000000"/>
          <w:sz w:val="24"/>
          <w:szCs w:val="24"/>
        </w:rPr>
        <w:t xml:space="preserve">POGOJNE KONTRAINDIKACIJE: - - neurejen diabetes, </w:t>
      </w:r>
    </w:p>
    <w:p w14:paraId="00000048" w14:textId="77777777" w:rsidR="00FE5045" w:rsidRDefault="00F813A1">
      <w:pPr>
        <w:widowControl w:val="0"/>
        <w:pBdr>
          <w:top w:val="nil"/>
          <w:left w:val="nil"/>
          <w:bottom w:val="nil"/>
          <w:right w:val="nil"/>
          <w:between w:val="nil"/>
        </w:pBdr>
        <w:spacing w:before="312"/>
        <w:ind w:left="-19" w:right="5520"/>
        <w:rPr>
          <w:color w:val="000000"/>
          <w:sz w:val="24"/>
          <w:szCs w:val="24"/>
        </w:rPr>
      </w:pPr>
      <w:r>
        <w:rPr>
          <w:color w:val="000000"/>
          <w:sz w:val="24"/>
          <w:szCs w:val="24"/>
        </w:rPr>
        <w:t xml:space="preserve">- onkološka obolenja, </w:t>
      </w:r>
    </w:p>
    <w:p w14:paraId="00000049" w14:textId="77777777" w:rsidR="00FE5045" w:rsidRDefault="00F813A1">
      <w:pPr>
        <w:widowControl w:val="0"/>
        <w:pBdr>
          <w:top w:val="nil"/>
          <w:left w:val="nil"/>
          <w:bottom w:val="nil"/>
          <w:right w:val="nil"/>
          <w:between w:val="nil"/>
        </w:pBdr>
        <w:spacing w:before="312"/>
        <w:ind w:left="-19" w:right="5520"/>
        <w:rPr>
          <w:color w:val="000000"/>
          <w:sz w:val="24"/>
          <w:szCs w:val="24"/>
        </w:rPr>
      </w:pPr>
      <w:r>
        <w:rPr>
          <w:color w:val="000000"/>
          <w:sz w:val="24"/>
          <w:szCs w:val="24"/>
        </w:rPr>
        <w:t xml:space="preserve">- pred- in </w:t>
      </w:r>
      <w:proofErr w:type="spellStart"/>
      <w:r>
        <w:rPr>
          <w:color w:val="000000"/>
          <w:sz w:val="24"/>
          <w:szCs w:val="24"/>
        </w:rPr>
        <w:t>postoperativna</w:t>
      </w:r>
      <w:proofErr w:type="spellEnd"/>
      <w:r>
        <w:rPr>
          <w:color w:val="000000"/>
          <w:sz w:val="24"/>
          <w:szCs w:val="24"/>
        </w:rPr>
        <w:t xml:space="preserve"> stanja, </w:t>
      </w:r>
    </w:p>
    <w:p w14:paraId="0000004A" w14:textId="77777777" w:rsidR="00FE5045" w:rsidRDefault="00F813A1">
      <w:pPr>
        <w:widowControl w:val="0"/>
        <w:pBdr>
          <w:top w:val="nil"/>
          <w:left w:val="nil"/>
          <w:bottom w:val="nil"/>
          <w:right w:val="nil"/>
          <w:between w:val="nil"/>
        </w:pBdr>
        <w:spacing w:before="312"/>
        <w:ind w:left="-19" w:right="5520"/>
        <w:rPr>
          <w:color w:val="000000"/>
          <w:sz w:val="24"/>
          <w:szCs w:val="24"/>
        </w:rPr>
      </w:pPr>
      <w:r>
        <w:rPr>
          <w:color w:val="000000"/>
          <w:sz w:val="24"/>
          <w:szCs w:val="24"/>
        </w:rPr>
        <w:t xml:space="preserve">- srčna obolenja, </w:t>
      </w:r>
    </w:p>
    <w:p w14:paraId="0000004B" w14:textId="77777777" w:rsidR="00FE5045" w:rsidRDefault="00F813A1">
      <w:pPr>
        <w:widowControl w:val="0"/>
        <w:pBdr>
          <w:top w:val="nil"/>
          <w:left w:val="nil"/>
          <w:bottom w:val="nil"/>
          <w:right w:val="nil"/>
          <w:between w:val="nil"/>
        </w:pBdr>
        <w:spacing w:before="312"/>
        <w:ind w:left="-19" w:right="5520"/>
        <w:rPr>
          <w:color w:val="000000"/>
          <w:sz w:val="24"/>
          <w:szCs w:val="24"/>
        </w:rPr>
      </w:pPr>
      <w:r>
        <w:rPr>
          <w:color w:val="000000"/>
          <w:sz w:val="24"/>
          <w:szCs w:val="24"/>
        </w:rPr>
        <w:t xml:space="preserve">- lažje psihične motnje, </w:t>
      </w:r>
    </w:p>
    <w:p w14:paraId="0000004C" w14:textId="77777777" w:rsidR="00FE5045" w:rsidRDefault="00F813A1">
      <w:pPr>
        <w:widowControl w:val="0"/>
        <w:pBdr>
          <w:top w:val="nil"/>
          <w:left w:val="nil"/>
          <w:bottom w:val="nil"/>
          <w:right w:val="nil"/>
          <w:between w:val="nil"/>
        </w:pBdr>
        <w:spacing w:before="312"/>
        <w:ind w:left="-19" w:right="5520"/>
        <w:rPr>
          <w:color w:val="000000"/>
          <w:sz w:val="24"/>
          <w:szCs w:val="24"/>
        </w:rPr>
      </w:pPr>
      <w:r>
        <w:rPr>
          <w:color w:val="000000"/>
          <w:sz w:val="24"/>
          <w:szCs w:val="24"/>
        </w:rPr>
        <w:t xml:space="preserve">- epilepsija (grand). </w:t>
      </w:r>
    </w:p>
    <w:p w14:paraId="0000004D" w14:textId="3ACC0DE6" w:rsidR="00FE5045" w:rsidRDefault="00FE5045">
      <w:pPr>
        <w:widowControl w:val="0"/>
        <w:pBdr>
          <w:top w:val="nil"/>
          <w:left w:val="nil"/>
          <w:bottom w:val="nil"/>
          <w:right w:val="nil"/>
          <w:between w:val="nil"/>
        </w:pBdr>
        <w:ind w:left="9024" w:right="-201"/>
        <w:rPr>
          <w:color w:val="000000"/>
          <w:sz w:val="19"/>
          <w:szCs w:val="19"/>
        </w:rPr>
      </w:pPr>
    </w:p>
    <w:p w14:paraId="0000004E" w14:textId="77777777" w:rsidR="00FE5045" w:rsidRDefault="00FE5045">
      <w:pPr>
        <w:widowControl w:val="0"/>
        <w:pBdr>
          <w:top w:val="nil"/>
          <w:left w:val="nil"/>
          <w:bottom w:val="nil"/>
          <w:right w:val="nil"/>
          <w:between w:val="nil"/>
        </w:pBdr>
        <w:spacing w:before="302"/>
        <w:ind w:left="-19" w:right="7344"/>
        <w:rPr>
          <w:b/>
          <w:sz w:val="28"/>
          <w:szCs w:val="28"/>
        </w:rPr>
      </w:pPr>
    </w:p>
    <w:p w14:paraId="0000004F" w14:textId="77777777" w:rsidR="00FE5045" w:rsidRDefault="00F813A1">
      <w:pPr>
        <w:widowControl w:val="0"/>
        <w:pBdr>
          <w:top w:val="nil"/>
          <w:left w:val="nil"/>
          <w:bottom w:val="nil"/>
          <w:right w:val="nil"/>
          <w:between w:val="nil"/>
        </w:pBdr>
        <w:spacing w:before="302"/>
        <w:ind w:left="-19" w:right="7344"/>
        <w:rPr>
          <w:b/>
          <w:color w:val="000000"/>
          <w:sz w:val="28"/>
          <w:szCs w:val="28"/>
        </w:rPr>
      </w:pPr>
      <w:r>
        <w:rPr>
          <w:b/>
          <w:color w:val="000000"/>
          <w:sz w:val="28"/>
          <w:szCs w:val="28"/>
        </w:rPr>
        <w:t xml:space="preserve">6 REAKCIJE </w:t>
      </w:r>
    </w:p>
    <w:p w14:paraId="00000050" w14:textId="77777777" w:rsidR="00FE5045" w:rsidRDefault="00F813A1">
      <w:pPr>
        <w:widowControl w:val="0"/>
        <w:pBdr>
          <w:top w:val="nil"/>
          <w:left w:val="nil"/>
          <w:bottom w:val="nil"/>
          <w:right w:val="nil"/>
          <w:between w:val="nil"/>
        </w:pBdr>
        <w:spacing w:before="595"/>
        <w:ind w:left="-19" w:right="-196"/>
        <w:rPr>
          <w:color w:val="000000"/>
          <w:sz w:val="24"/>
          <w:szCs w:val="24"/>
        </w:rPr>
      </w:pPr>
      <w:r>
        <w:rPr>
          <w:color w:val="000000"/>
          <w:sz w:val="24"/>
          <w:szCs w:val="24"/>
        </w:rPr>
        <w:t xml:space="preserve">Reakcija je vsaka sprememba stanja stranke. Govorimo o </w:t>
      </w:r>
      <w:r>
        <w:rPr>
          <w:b/>
          <w:color w:val="000000"/>
          <w:sz w:val="24"/>
          <w:szCs w:val="24"/>
        </w:rPr>
        <w:t xml:space="preserve">zaželenih odgovorih organizma </w:t>
      </w:r>
      <w:r>
        <w:rPr>
          <w:color w:val="000000"/>
          <w:sz w:val="24"/>
          <w:szCs w:val="24"/>
        </w:rPr>
        <w:t xml:space="preserve">(čeprav so včasih neprijetni). Odražajo vitalnost posameznika in so posledica izločanja strupov, pri kroničnih boleznih pa so reakcije zaradi različnih regenerativnih faz. Lahko se pojavijo med terapijo in/ali med terapijami. So rezultat izločanja toksinov (strupov) in kakršnekoli že so, vedno predstavljajo izboljšanje oz. zdravljenje. </w:t>
      </w:r>
    </w:p>
    <w:p w14:paraId="00000051" w14:textId="77777777" w:rsidR="00FE5045" w:rsidRDefault="00F813A1">
      <w:pPr>
        <w:widowControl w:val="0"/>
        <w:pBdr>
          <w:top w:val="nil"/>
          <w:left w:val="nil"/>
          <w:bottom w:val="nil"/>
          <w:right w:val="nil"/>
          <w:between w:val="nil"/>
        </w:pBdr>
        <w:spacing w:before="312"/>
        <w:ind w:left="-19" w:right="2256"/>
        <w:rPr>
          <w:color w:val="000000"/>
          <w:sz w:val="24"/>
          <w:szCs w:val="24"/>
        </w:rPr>
      </w:pPr>
      <w:r>
        <w:rPr>
          <w:color w:val="000000"/>
          <w:sz w:val="24"/>
          <w:szCs w:val="24"/>
        </w:rPr>
        <w:t xml:space="preserve">Reakcije lahko razdelimo v dve skupini; in sicer na tiste, ki se zgodijo: </w:t>
      </w:r>
    </w:p>
    <w:p w14:paraId="00000052" w14:textId="77777777" w:rsidR="00FE5045" w:rsidRDefault="00F813A1">
      <w:pPr>
        <w:widowControl w:val="0"/>
        <w:pBdr>
          <w:top w:val="nil"/>
          <w:left w:val="nil"/>
          <w:bottom w:val="nil"/>
          <w:right w:val="nil"/>
          <w:between w:val="nil"/>
        </w:pBdr>
        <w:spacing w:before="96"/>
        <w:ind w:left="700" w:right="3182"/>
        <w:rPr>
          <w:color w:val="000000"/>
          <w:sz w:val="24"/>
          <w:szCs w:val="24"/>
        </w:rPr>
      </w:pPr>
      <w:r>
        <w:rPr>
          <w:color w:val="000000"/>
          <w:sz w:val="24"/>
          <w:szCs w:val="24"/>
        </w:rPr>
        <w:t xml:space="preserve">a)  </w:t>
      </w:r>
      <w:r>
        <w:rPr>
          <w:b/>
          <w:color w:val="000000"/>
          <w:sz w:val="24"/>
          <w:szCs w:val="24"/>
        </w:rPr>
        <w:t xml:space="preserve">MED TERAPIJO </w:t>
      </w:r>
      <w:r>
        <w:rPr>
          <w:color w:val="000000"/>
          <w:sz w:val="24"/>
          <w:szCs w:val="24"/>
        </w:rPr>
        <w:t xml:space="preserve">(objektivne in subjektivne) in </w:t>
      </w:r>
    </w:p>
    <w:p w14:paraId="00000053" w14:textId="77777777" w:rsidR="00FE5045" w:rsidRDefault="00F813A1">
      <w:pPr>
        <w:widowControl w:val="0"/>
        <w:pBdr>
          <w:top w:val="nil"/>
          <w:left w:val="nil"/>
          <w:bottom w:val="nil"/>
          <w:right w:val="nil"/>
          <w:between w:val="nil"/>
        </w:pBdr>
        <w:spacing w:before="96"/>
        <w:ind w:left="700" w:right="3182"/>
        <w:rPr>
          <w:b/>
          <w:color w:val="000000"/>
          <w:sz w:val="24"/>
          <w:szCs w:val="24"/>
        </w:rPr>
      </w:pPr>
      <w:r>
        <w:rPr>
          <w:color w:val="000000"/>
          <w:sz w:val="24"/>
          <w:szCs w:val="24"/>
        </w:rPr>
        <w:t xml:space="preserve">b)  </w:t>
      </w:r>
      <w:r>
        <w:rPr>
          <w:b/>
          <w:color w:val="000000"/>
          <w:sz w:val="24"/>
          <w:szCs w:val="24"/>
        </w:rPr>
        <w:t xml:space="preserve">MED TERAPIJAMI. </w:t>
      </w:r>
    </w:p>
    <w:p w14:paraId="00000054" w14:textId="77777777" w:rsidR="00FE5045" w:rsidRDefault="00F813A1">
      <w:pPr>
        <w:widowControl w:val="0"/>
        <w:pBdr>
          <w:top w:val="nil"/>
          <w:left w:val="nil"/>
          <w:bottom w:val="nil"/>
          <w:right w:val="nil"/>
          <w:between w:val="nil"/>
        </w:pBdr>
        <w:spacing w:before="307"/>
        <w:ind w:left="-19" w:right="-196"/>
        <w:jc w:val="both"/>
        <w:rPr>
          <w:color w:val="000000"/>
          <w:sz w:val="24"/>
          <w:szCs w:val="24"/>
        </w:rPr>
      </w:pPr>
      <w:r>
        <w:rPr>
          <w:color w:val="000000"/>
          <w:sz w:val="24"/>
          <w:szCs w:val="24"/>
        </w:rPr>
        <w:t xml:space="preserve">Ad a) Reakcije, ki se pojavljajo med terapijo, odražajo posameznikovo vitalnost. Terapevtu pokažejo, koliko lahko posameznik prenese obremenitve, in hkrati vplivajo na intenzivnost in tudi čas terapije. </w:t>
      </w:r>
    </w:p>
    <w:p w14:paraId="00000055" w14:textId="77777777" w:rsidR="00FE5045" w:rsidRDefault="00F813A1">
      <w:pPr>
        <w:widowControl w:val="0"/>
        <w:pBdr>
          <w:top w:val="nil"/>
          <w:left w:val="nil"/>
          <w:bottom w:val="nil"/>
          <w:right w:val="nil"/>
          <w:between w:val="nil"/>
        </w:pBdr>
        <w:spacing w:before="312"/>
        <w:ind w:left="-19" w:right="993"/>
        <w:rPr>
          <w:color w:val="000000"/>
          <w:sz w:val="24"/>
          <w:szCs w:val="24"/>
        </w:rPr>
      </w:pPr>
      <w:r>
        <w:rPr>
          <w:color w:val="000000"/>
          <w:sz w:val="24"/>
          <w:szCs w:val="24"/>
        </w:rPr>
        <w:t xml:space="preserve">SUBJEKTIVNE reakcije so lastne posamezniku. Njihove možne pojavne oblike </w:t>
      </w:r>
      <w:r>
        <w:rPr>
          <w:color w:val="000000"/>
          <w:sz w:val="24"/>
          <w:szCs w:val="24"/>
        </w:rPr>
        <w:lastRenderedPageBreak/>
        <w:t xml:space="preserve">so: </w:t>
      </w:r>
    </w:p>
    <w:p w14:paraId="00000056" w14:textId="77777777" w:rsidR="00FE5045" w:rsidRDefault="00F813A1">
      <w:pPr>
        <w:widowControl w:val="0"/>
        <w:pBdr>
          <w:top w:val="nil"/>
          <w:left w:val="nil"/>
          <w:bottom w:val="nil"/>
          <w:right w:val="nil"/>
          <w:between w:val="nil"/>
        </w:pBdr>
        <w:spacing w:before="33"/>
        <w:ind w:left="753" w:right="3201"/>
        <w:rPr>
          <w:color w:val="000000"/>
          <w:sz w:val="24"/>
          <w:szCs w:val="24"/>
        </w:rPr>
      </w:pPr>
      <w:r>
        <w:rPr>
          <w:color w:val="000000"/>
          <w:sz w:val="24"/>
          <w:szCs w:val="24"/>
        </w:rPr>
        <w:t xml:space="preserve">- sprememba mimike, - slišni znaki: vzdihi, ječanje,   izbruh smeha, - kretnje, ki izražajo zaskrbljenost, bolečino, strah. - skrčenost mišic. </w:t>
      </w:r>
    </w:p>
    <w:p w14:paraId="00000057" w14:textId="77777777" w:rsidR="00FE5045" w:rsidRDefault="00F813A1">
      <w:pPr>
        <w:widowControl w:val="0"/>
        <w:pBdr>
          <w:top w:val="nil"/>
          <w:left w:val="nil"/>
          <w:bottom w:val="nil"/>
          <w:right w:val="nil"/>
          <w:between w:val="nil"/>
        </w:pBdr>
        <w:spacing w:before="312"/>
        <w:ind w:left="-19" w:right="6696"/>
        <w:rPr>
          <w:color w:val="000000"/>
          <w:sz w:val="24"/>
          <w:szCs w:val="24"/>
        </w:rPr>
      </w:pPr>
      <w:r>
        <w:rPr>
          <w:color w:val="000000"/>
          <w:sz w:val="24"/>
          <w:szCs w:val="24"/>
        </w:rPr>
        <w:t xml:space="preserve">OBJEKTIVNE reakcije: </w:t>
      </w:r>
    </w:p>
    <w:p w14:paraId="00000058" w14:textId="77777777" w:rsidR="00FE5045" w:rsidRDefault="00F813A1">
      <w:pPr>
        <w:widowControl w:val="0"/>
        <w:pBdr>
          <w:top w:val="nil"/>
          <w:left w:val="nil"/>
          <w:bottom w:val="nil"/>
          <w:right w:val="nil"/>
          <w:between w:val="nil"/>
        </w:pBdr>
        <w:spacing w:before="33"/>
        <w:ind w:left="753" w:right="-191"/>
        <w:rPr>
          <w:color w:val="000000"/>
          <w:sz w:val="24"/>
          <w:szCs w:val="24"/>
        </w:rPr>
      </w:pPr>
      <w:r>
        <w:rPr>
          <w:color w:val="000000"/>
          <w:sz w:val="24"/>
          <w:szCs w:val="24"/>
        </w:rPr>
        <w:t>- močno potenje stopal in/ali dlani (znak močne občutljivosti vegetativnega živčnega sistema).</w:t>
      </w:r>
    </w:p>
    <w:p w14:paraId="00000059" w14:textId="77777777" w:rsidR="00FE5045" w:rsidRDefault="00F813A1">
      <w:pPr>
        <w:widowControl w:val="0"/>
        <w:pBdr>
          <w:top w:val="nil"/>
          <w:left w:val="nil"/>
          <w:bottom w:val="nil"/>
          <w:right w:val="nil"/>
          <w:between w:val="nil"/>
        </w:pBdr>
        <w:spacing w:before="38"/>
        <w:ind w:right="-191"/>
        <w:rPr>
          <w:color w:val="000000"/>
          <w:sz w:val="24"/>
          <w:szCs w:val="24"/>
        </w:rPr>
      </w:pPr>
      <w:r>
        <w:rPr>
          <w:sz w:val="24"/>
          <w:szCs w:val="24"/>
        </w:rPr>
        <w:t xml:space="preserve">          </w:t>
      </w:r>
      <w:r>
        <w:rPr>
          <w:color w:val="000000"/>
          <w:sz w:val="24"/>
          <w:szCs w:val="24"/>
        </w:rPr>
        <w:t xml:space="preserve"> - močno potenje drugih delov telesa,</w:t>
      </w:r>
    </w:p>
    <w:p w14:paraId="0000005A" w14:textId="77777777" w:rsidR="00FE5045" w:rsidRDefault="00F813A1">
      <w:pPr>
        <w:widowControl w:val="0"/>
        <w:pBdr>
          <w:top w:val="nil"/>
          <w:left w:val="nil"/>
          <w:bottom w:val="nil"/>
          <w:right w:val="nil"/>
          <w:between w:val="nil"/>
        </w:pBdr>
        <w:spacing w:before="38"/>
        <w:ind w:right="-191"/>
        <w:rPr>
          <w:sz w:val="24"/>
          <w:szCs w:val="24"/>
        </w:rPr>
      </w:pPr>
      <w:r>
        <w:rPr>
          <w:sz w:val="24"/>
          <w:szCs w:val="24"/>
        </w:rPr>
        <w:t xml:space="preserve">          </w:t>
      </w:r>
      <w:r>
        <w:rPr>
          <w:color w:val="000000"/>
          <w:sz w:val="24"/>
          <w:szCs w:val="24"/>
        </w:rPr>
        <w:t xml:space="preserve"> - občutek hladu, ki se širi od okončin k telesu (znak prekoračenega praga      reakcijskih </w:t>
      </w:r>
      <w:r>
        <w:rPr>
          <w:sz w:val="24"/>
          <w:szCs w:val="24"/>
        </w:rPr>
        <w:t>sposobnosti).</w:t>
      </w:r>
    </w:p>
    <w:p w14:paraId="0000005B" w14:textId="77777777" w:rsidR="00FE5045" w:rsidRDefault="00F813A1">
      <w:pPr>
        <w:widowControl w:val="0"/>
        <w:pBdr>
          <w:top w:val="nil"/>
          <w:left w:val="nil"/>
          <w:bottom w:val="nil"/>
          <w:right w:val="nil"/>
          <w:between w:val="nil"/>
        </w:pBdr>
        <w:spacing w:before="38"/>
        <w:ind w:right="-191"/>
        <w:rPr>
          <w:color w:val="000000"/>
          <w:sz w:val="24"/>
          <w:szCs w:val="24"/>
        </w:rPr>
      </w:pPr>
      <w:r>
        <w:rPr>
          <w:color w:val="000000"/>
          <w:sz w:val="24"/>
          <w:szCs w:val="24"/>
        </w:rPr>
        <w:t xml:space="preserve">- drgetanje, ki se stopnjuje do šklepetanja in škripanja z zobmi. </w:t>
      </w:r>
    </w:p>
    <w:p w14:paraId="0000005C" w14:textId="77777777" w:rsidR="00FE5045" w:rsidRDefault="00F813A1">
      <w:pPr>
        <w:widowControl w:val="0"/>
        <w:pBdr>
          <w:top w:val="nil"/>
          <w:left w:val="nil"/>
          <w:bottom w:val="nil"/>
          <w:right w:val="nil"/>
          <w:between w:val="nil"/>
        </w:pBdr>
        <w:spacing w:before="312"/>
        <w:ind w:left="-38" w:right="-196" w:firstLine="57"/>
        <w:rPr>
          <w:sz w:val="24"/>
          <w:szCs w:val="24"/>
        </w:rPr>
      </w:pPr>
      <w:r>
        <w:rPr>
          <w:color w:val="000000"/>
          <w:sz w:val="24"/>
          <w:szCs w:val="24"/>
        </w:rPr>
        <w:t xml:space="preserve">Ad b) - sproščujoča utrujenost, živahnost, višji nivo fizične in intelektualne energije,  globok/slab </w:t>
      </w:r>
      <w:proofErr w:type="spellStart"/>
      <w:r>
        <w:rPr>
          <w:color w:val="000000"/>
          <w:sz w:val="24"/>
          <w:szCs w:val="24"/>
        </w:rPr>
        <w:t>spanec,nemir</w:t>
      </w:r>
      <w:proofErr w:type="spellEnd"/>
      <w:r>
        <w:rPr>
          <w:color w:val="000000"/>
          <w:sz w:val="24"/>
          <w:szCs w:val="24"/>
        </w:rPr>
        <w:t>, krči, povečajo se lahko telesni izločki: pot, urin, blato/napenjanje, izcedki iz rodil, ušesno maslo, nosna in žrelna sluznica ... spremenijo se lahko njihova barva, vonj, prozornost. Zaradi močnejših izcedkov, se lahko vzdražijo okolna tkiva</w:t>
      </w:r>
      <w:r>
        <w:rPr>
          <w:sz w:val="24"/>
          <w:szCs w:val="24"/>
        </w:rPr>
        <w:t xml:space="preserve">, </w:t>
      </w:r>
      <w:r>
        <w:rPr>
          <w:color w:val="000000"/>
          <w:sz w:val="24"/>
          <w:szCs w:val="24"/>
        </w:rPr>
        <w:t>na koži se lahko pojavijo mehurčki, mozolji ali celo turi ali rdečina, če telo ne more izločiti</w:t>
      </w:r>
      <w:r>
        <w:rPr>
          <w:sz w:val="24"/>
          <w:szCs w:val="24"/>
        </w:rPr>
        <w:t xml:space="preserve"> </w:t>
      </w:r>
      <w:r>
        <w:rPr>
          <w:color w:val="000000"/>
          <w:sz w:val="24"/>
          <w:szCs w:val="24"/>
        </w:rPr>
        <w:t>toksinov,</w:t>
      </w:r>
      <w:r>
        <w:rPr>
          <w:sz w:val="24"/>
          <w:szCs w:val="24"/>
        </w:rPr>
        <w:t xml:space="preserve"> </w:t>
      </w:r>
      <w:r>
        <w:rPr>
          <w:color w:val="000000"/>
          <w:sz w:val="24"/>
          <w:szCs w:val="24"/>
        </w:rPr>
        <w:t xml:space="preserve">vročina; telo imobilizira lastne obrambne sile. Vročino znižujemo izjemoma!  </w:t>
      </w:r>
      <w:r>
        <w:rPr>
          <w:sz w:val="24"/>
          <w:szCs w:val="24"/>
        </w:rPr>
        <w:t>Z</w:t>
      </w:r>
      <w:r>
        <w:rPr>
          <w:color w:val="000000"/>
          <w:sz w:val="24"/>
          <w:szCs w:val="24"/>
        </w:rPr>
        <w:t>abolijo lahko stare brazgotine (možni izločki) in/ali zobna žarišča, ponoven izbruh starih ne(o)zdravljenih bolezni; po izbruhu se lahko popolnoma pozdravijo, sprožijo se lahko zadržana ali potlačena čustva (jok, smeh), psihološke težave,</w:t>
      </w:r>
      <w:r>
        <w:rPr>
          <w:sz w:val="24"/>
          <w:szCs w:val="24"/>
        </w:rPr>
        <w:t xml:space="preserve"> </w:t>
      </w:r>
      <w:r>
        <w:rPr>
          <w:color w:val="000000"/>
          <w:sz w:val="24"/>
          <w:szCs w:val="24"/>
        </w:rPr>
        <w:t xml:space="preserve">simptomi se poslabšajo ali ponovno izbruhnejo, splošne bolečine, podobne preobremenjenosti po mišičnih naporih (mlečna kislina), kožni izpuščaji (akne, ekcemi, srbenje), gripi podobni simptomi, “težke noge”, veliko boljše </w:t>
      </w:r>
      <w:proofErr w:type="spellStart"/>
      <w:r>
        <w:rPr>
          <w:color w:val="000000"/>
          <w:sz w:val="24"/>
          <w:szCs w:val="24"/>
        </w:rPr>
        <w:t>počutje,več</w:t>
      </w:r>
      <w:proofErr w:type="spellEnd"/>
      <w:r>
        <w:rPr>
          <w:color w:val="000000"/>
          <w:sz w:val="24"/>
          <w:szCs w:val="24"/>
        </w:rPr>
        <w:t xml:space="preserve"> energije, </w:t>
      </w:r>
      <w:r>
        <w:rPr>
          <w:sz w:val="24"/>
          <w:szCs w:val="24"/>
        </w:rPr>
        <w:t>povečana gibljivost sklepov, ublažitev bolečin.</w:t>
      </w:r>
    </w:p>
    <w:p w14:paraId="0000005D" w14:textId="77777777" w:rsidR="00FE5045" w:rsidRDefault="00F813A1">
      <w:pPr>
        <w:widowControl w:val="0"/>
        <w:pBdr>
          <w:top w:val="nil"/>
          <w:left w:val="nil"/>
          <w:bottom w:val="nil"/>
          <w:right w:val="nil"/>
          <w:between w:val="nil"/>
        </w:pBdr>
        <w:spacing w:before="312"/>
        <w:ind w:left="-38" w:right="-196" w:firstLine="57"/>
        <w:rPr>
          <w:sz w:val="24"/>
          <w:szCs w:val="24"/>
        </w:rPr>
      </w:pPr>
      <w:r>
        <w:rPr>
          <w:sz w:val="24"/>
          <w:szCs w:val="24"/>
        </w:rPr>
        <w:t>Naštete so najbolj pogoste reakcije, ki nastopijo največkrat v prvih 48 urah in tudi največkrat same izzvenijo.</w:t>
      </w:r>
    </w:p>
    <w:p w14:paraId="0000005E" w14:textId="77777777" w:rsidR="00FE5045" w:rsidRDefault="00F813A1">
      <w:pPr>
        <w:widowControl w:val="0"/>
        <w:pBdr>
          <w:top w:val="nil"/>
          <w:left w:val="nil"/>
          <w:bottom w:val="nil"/>
          <w:right w:val="nil"/>
          <w:between w:val="nil"/>
        </w:pBdr>
        <w:ind w:left="9024" w:right="-201"/>
        <w:rPr>
          <w:color w:val="000000"/>
          <w:sz w:val="24"/>
          <w:szCs w:val="24"/>
        </w:rPr>
      </w:pPr>
      <w:r>
        <w:rPr>
          <w:color w:val="000000"/>
          <w:sz w:val="24"/>
          <w:szCs w:val="24"/>
        </w:rPr>
        <w:t xml:space="preserve"> </w:t>
      </w:r>
    </w:p>
    <w:p w14:paraId="0000005F" w14:textId="77777777" w:rsidR="00FE5045" w:rsidRDefault="00F813A1">
      <w:pPr>
        <w:widowControl w:val="0"/>
        <w:pBdr>
          <w:top w:val="nil"/>
          <w:left w:val="nil"/>
          <w:bottom w:val="nil"/>
          <w:right w:val="nil"/>
          <w:between w:val="nil"/>
        </w:pBdr>
        <w:spacing w:before="830"/>
        <w:ind w:left="-19" w:right="5980"/>
        <w:rPr>
          <w:b/>
          <w:color w:val="000000"/>
          <w:sz w:val="28"/>
          <w:szCs w:val="28"/>
        </w:rPr>
      </w:pPr>
      <w:r>
        <w:rPr>
          <w:b/>
          <w:color w:val="000000"/>
          <w:sz w:val="28"/>
          <w:szCs w:val="28"/>
        </w:rPr>
        <w:t xml:space="preserve">7 MASAŽNE TEHNIKE </w:t>
      </w:r>
    </w:p>
    <w:p w14:paraId="00000060" w14:textId="77777777" w:rsidR="00FE5045" w:rsidRDefault="00F813A1">
      <w:pPr>
        <w:widowControl w:val="0"/>
        <w:pBdr>
          <w:top w:val="nil"/>
          <w:left w:val="nil"/>
          <w:bottom w:val="nil"/>
          <w:right w:val="nil"/>
          <w:between w:val="nil"/>
        </w:pBdr>
        <w:spacing w:before="552"/>
        <w:ind w:left="-19" w:right="-191"/>
        <w:rPr>
          <w:color w:val="000000"/>
          <w:sz w:val="24"/>
          <w:szCs w:val="24"/>
        </w:rPr>
      </w:pPr>
      <w:r>
        <w:rPr>
          <w:color w:val="000000"/>
          <w:sz w:val="24"/>
          <w:szCs w:val="24"/>
        </w:rPr>
        <w:t xml:space="preserve">Z različnimi </w:t>
      </w:r>
      <w:r>
        <w:rPr>
          <w:b/>
          <w:color w:val="000000"/>
          <w:sz w:val="24"/>
          <w:szCs w:val="24"/>
        </w:rPr>
        <w:t xml:space="preserve">masažnimi tehnikami </w:t>
      </w:r>
      <w:r>
        <w:rPr>
          <w:color w:val="000000"/>
          <w:sz w:val="24"/>
          <w:szCs w:val="24"/>
        </w:rPr>
        <w:t xml:space="preserve">stranko sprostimo ter ogrejemo in razgibamo stopala. Že sama sprostitev pozitivno vpliva na »prebuditev« </w:t>
      </w:r>
      <w:proofErr w:type="spellStart"/>
      <w:r>
        <w:rPr>
          <w:color w:val="000000"/>
          <w:sz w:val="24"/>
          <w:szCs w:val="24"/>
        </w:rPr>
        <w:t>samozdravilnega</w:t>
      </w:r>
      <w:proofErr w:type="spellEnd"/>
      <w:r>
        <w:rPr>
          <w:color w:val="000000"/>
          <w:sz w:val="24"/>
          <w:szCs w:val="24"/>
        </w:rPr>
        <w:t xml:space="preserve"> mehanizma. </w:t>
      </w:r>
    </w:p>
    <w:p w14:paraId="00000061" w14:textId="77777777" w:rsidR="00FE5045" w:rsidRDefault="00F813A1">
      <w:pPr>
        <w:widowControl w:val="0"/>
        <w:pBdr>
          <w:top w:val="nil"/>
          <w:left w:val="nil"/>
          <w:bottom w:val="nil"/>
          <w:right w:val="nil"/>
          <w:between w:val="nil"/>
        </w:pBdr>
        <w:spacing w:before="312"/>
        <w:ind w:left="-19" w:right="7084"/>
        <w:rPr>
          <w:color w:val="000000"/>
          <w:sz w:val="24"/>
          <w:szCs w:val="24"/>
        </w:rPr>
      </w:pPr>
      <w:r>
        <w:rPr>
          <w:color w:val="000000"/>
          <w:sz w:val="24"/>
          <w:szCs w:val="24"/>
        </w:rPr>
        <w:t xml:space="preserve">Masažne tehnike so: </w:t>
      </w:r>
    </w:p>
    <w:p w14:paraId="00000062" w14:textId="77777777" w:rsidR="00FE5045" w:rsidRDefault="00F813A1">
      <w:pPr>
        <w:widowControl w:val="0"/>
        <w:pBdr>
          <w:top w:val="nil"/>
          <w:left w:val="nil"/>
          <w:bottom w:val="nil"/>
          <w:right w:val="nil"/>
          <w:between w:val="nil"/>
        </w:pBdr>
        <w:spacing w:before="312"/>
        <w:ind w:left="-19" w:right="-196"/>
        <w:jc w:val="both"/>
        <w:rPr>
          <w:color w:val="000000"/>
          <w:sz w:val="24"/>
          <w:szCs w:val="24"/>
        </w:rPr>
      </w:pPr>
      <w:r>
        <w:rPr>
          <w:color w:val="000000"/>
          <w:sz w:val="24"/>
          <w:szCs w:val="24"/>
        </w:rPr>
        <w:lastRenderedPageBreak/>
        <w:t xml:space="preserve">- </w:t>
      </w:r>
      <w:r>
        <w:rPr>
          <w:b/>
          <w:color w:val="000000"/>
          <w:sz w:val="24"/>
          <w:szCs w:val="24"/>
        </w:rPr>
        <w:t xml:space="preserve">Stiskanje oz. ožemanje: </w:t>
      </w:r>
      <w:r>
        <w:rPr>
          <w:color w:val="000000"/>
          <w:sz w:val="24"/>
          <w:szCs w:val="24"/>
        </w:rPr>
        <w:t xml:space="preserve">stopalo primemo z obema rokama. Palca sta na podplatu, ostali prsti so na nartu. Izmenično stisnemo v desno in v levo stran stopala, navznoter in navzven. Pritisk je zmerno močan. </w:t>
      </w:r>
    </w:p>
    <w:p w14:paraId="00000063" w14:textId="77777777" w:rsidR="00FE5045" w:rsidRDefault="00F813A1">
      <w:pPr>
        <w:widowControl w:val="0"/>
        <w:pBdr>
          <w:top w:val="nil"/>
          <w:left w:val="nil"/>
          <w:bottom w:val="nil"/>
          <w:right w:val="nil"/>
          <w:between w:val="nil"/>
        </w:pBdr>
        <w:spacing w:before="312"/>
        <w:ind w:left="-19" w:right="-191"/>
        <w:rPr>
          <w:sz w:val="24"/>
          <w:szCs w:val="24"/>
        </w:rPr>
      </w:pPr>
      <w:r>
        <w:rPr>
          <w:color w:val="000000"/>
          <w:sz w:val="24"/>
          <w:szCs w:val="24"/>
        </w:rPr>
        <w:t xml:space="preserve">- </w:t>
      </w:r>
      <w:r>
        <w:rPr>
          <w:b/>
          <w:color w:val="000000"/>
          <w:sz w:val="24"/>
          <w:szCs w:val="24"/>
        </w:rPr>
        <w:t>Kroženje s prsti</w:t>
      </w:r>
      <w:r>
        <w:rPr>
          <w:color w:val="000000"/>
          <w:sz w:val="24"/>
          <w:szCs w:val="24"/>
        </w:rPr>
        <w:t xml:space="preserve">, ki ga uporabimo za masažo narta. Palca sta na spodnji strani stopala in mirujeta, ostali prsti so na nartu; z rahlim pritiskom blazinic krožno masiramo. </w:t>
      </w:r>
    </w:p>
    <w:p w14:paraId="00000064" w14:textId="77777777" w:rsidR="00FE5045" w:rsidRDefault="00F813A1">
      <w:pPr>
        <w:widowControl w:val="0"/>
        <w:pBdr>
          <w:top w:val="nil"/>
          <w:left w:val="nil"/>
          <w:bottom w:val="nil"/>
          <w:right w:val="nil"/>
          <w:between w:val="nil"/>
        </w:pBdr>
        <w:spacing w:before="312"/>
        <w:ind w:left="-19" w:right="-191"/>
        <w:rPr>
          <w:sz w:val="24"/>
          <w:szCs w:val="24"/>
        </w:rPr>
      </w:pPr>
      <w:r>
        <w:rPr>
          <w:color w:val="000000"/>
          <w:sz w:val="24"/>
          <w:szCs w:val="24"/>
        </w:rPr>
        <w:t xml:space="preserve">- </w:t>
      </w:r>
      <w:r>
        <w:rPr>
          <w:b/>
          <w:color w:val="000000"/>
          <w:sz w:val="24"/>
          <w:szCs w:val="24"/>
        </w:rPr>
        <w:t>Raztezanje</w:t>
      </w:r>
      <w:r>
        <w:rPr>
          <w:color w:val="000000"/>
          <w:sz w:val="24"/>
          <w:szCs w:val="24"/>
        </w:rPr>
        <w:t xml:space="preserve">, roki položimo na stopalo tako, da palca na podplatu položimo prečno čez podplat, vzporedno eden nad drugim. Ob rahlem pritisku se </w:t>
      </w:r>
      <w:proofErr w:type="spellStart"/>
      <w:r>
        <w:rPr>
          <w:color w:val="000000"/>
          <w:sz w:val="24"/>
          <w:szCs w:val="24"/>
        </w:rPr>
        <w:t>raztetajoče</w:t>
      </w:r>
      <w:proofErr w:type="spellEnd"/>
      <w:r>
        <w:rPr>
          <w:color w:val="000000"/>
          <w:sz w:val="24"/>
          <w:szCs w:val="24"/>
        </w:rPr>
        <w:t xml:space="preserve"> pomikamo proti prstom stopala.</w:t>
      </w:r>
    </w:p>
    <w:p w14:paraId="00000065" w14:textId="77777777" w:rsidR="00FE5045" w:rsidRDefault="00F813A1">
      <w:pPr>
        <w:widowControl w:val="0"/>
        <w:pBdr>
          <w:top w:val="nil"/>
          <w:left w:val="nil"/>
          <w:bottom w:val="nil"/>
          <w:right w:val="nil"/>
          <w:between w:val="nil"/>
        </w:pBdr>
        <w:spacing w:before="312"/>
        <w:ind w:left="-19" w:right="-191"/>
        <w:rPr>
          <w:sz w:val="24"/>
          <w:szCs w:val="24"/>
        </w:rPr>
      </w:pPr>
      <w:r>
        <w:rPr>
          <w:color w:val="000000"/>
          <w:sz w:val="24"/>
          <w:szCs w:val="24"/>
        </w:rPr>
        <w:t xml:space="preserve">- </w:t>
      </w:r>
      <w:proofErr w:type="spellStart"/>
      <w:r>
        <w:rPr>
          <w:b/>
          <w:color w:val="000000"/>
          <w:sz w:val="24"/>
          <w:szCs w:val="24"/>
        </w:rPr>
        <w:t>Gladenje</w:t>
      </w:r>
      <w:proofErr w:type="spellEnd"/>
      <w:r>
        <w:rPr>
          <w:b/>
          <w:color w:val="000000"/>
          <w:sz w:val="24"/>
          <w:szCs w:val="24"/>
        </w:rPr>
        <w:t xml:space="preserve"> </w:t>
      </w:r>
      <w:r>
        <w:rPr>
          <w:color w:val="000000"/>
          <w:sz w:val="24"/>
          <w:szCs w:val="24"/>
        </w:rPr>
        <w:t>deluje sproščujoče. Prste obeh rok položimo ob nartu; z rahlim, drsečim potegom pomaknemo roko proti prstom stopala.</w:t>
      </w:r>
    </w:p>
    <w:p w14:paraId="00000066" w14:textId="77777777" w:rsidR="00FE5045" w:rsidRDefault="00F813A1">
      <w:pPr>
        <w:widowControl w:val="0"/>
        <w:pBdr>
          <w:top w:val="nil"/>
          <w:left w:val="nil"/>
          <w:bottom w:val="nil"/>
          <w:right w:val="nil"/>
          <w:between w:val="nil"/>
        </w:pBdr>
        <w:spacing w:before="312"/>
        <w:ind w:left="-19" w:right="-191"/>
        <w:rPr>
          <w:color w:val="000000"/>
          <w:sz w:val="24"/>
          <w:szCs w:val="24"/>
        </w:rPr>
      </w:pPr>
      <w:r>
        <w:rPr>
          <w:color w:val="000000"/>
          <w:sz w:val="24"/>
          <w:szCs w:val="24"/>
        </w:rPr>
        <w:t xml:space="preserve">- </w:t>
      </w:r>
      <w:r>
        <w:rPr>
          <w:b/>
          <w:color w:val="000000"/>
          <w:sz w:val="24"/>
          <w:szCs w:val="24"/>
        </w:rPr>
        <w:t>Gnetenje</w:t>
      </w:r>
      <w:r>
        <w:rPr>
          <w:color w:val="000000"/>
          <w:sz w:val="24"/>
          <w:szCs w:val="24"/>
        </w:rPr>
        <w:t xml:space="preserve">: kot bi gnetli testo. Gnetemo s prsti ali pestjo; uporabimo jo lahko, kjer je več </w:t>
      </w:r>
    </w:p>
    <w:p w14:paraId="00000067" w14:textId="77777777" w:rsidR="00FE5045" w:rsidRDefault="00F813A1">
      <w:pPr>
        <w:widowControl w:val="0"/>
        <w:pBdr>
          <w:top w:val="nil"/>
          <w:left w:val="nil"/>
          <w:bottom w:val="nil"/>
          <w:right w:val="nil"/>
          <w:between w:val="nil"/>
        </w:pBdr>
        <w:spacing w:before="38"/>
        <w:ind w:left="335" w:right="8102"/>
        <w:rPr>
          <w:color w:val="000000"/>
          <w:sz w:val="24"/>
          <w:szCs w:val="24"/>
        </w:rPr>
      </w:pPr>
      <w:r>
        <w:rPr>
          <w:color w:val="000000"/>
          <w:sz w:val="24"/>
          <w:szCs w:val="24"/>
        </w:rPr>
        <w:t xml:space="preserve">mišic. </w:t>
      </w:r>
    </w:p>
    <w:p w14:paraId="00000068" w14:textId="77777777" w:rsidR="00FE5045" w:rsidRDefault="00F813A1">
      <w:pPr>
        <w:widowControl w:val="0"/>
        <w:pBdr>
          <w:top w:val="nil"/>
          <w:left w:val="nil"/>
          <w:bottom w:val="nil"/>
          <w:right w:val="nil"/>
          <w:between w:val="nil"/>
        </w:pBdr>
        <w:spacing w:before="312"/>
        <w:ind w:left="-19" w:right="-201"/>
        <w:jc w:val="both"/>
        <w:rPr>
          <w:color w:val="000000"/>
          <w:sz w:val="24"/>
          <w:szCs w:val="24"/>
        </w:rPr>
      </w:pPr>
      <w:r>
        <w:rPr>
          <w:color w:val="000000"/>
          <w:sz w:val="24"/>
          <w:szCs w:val="24"/>
        </w:rPr>
        <w:t xml:space="preserve">Najpogosteje velja, da najučinkoviteje uporabimo roko, ki je bliže refleksnim conam, ki jih bomo obdelovali. Druga roka bo za oporo in mora stranki vzbujati občutek varnosti. Oporna roka mora biti topla, mirna, njen prijem pa ravno pravšnji. Poskusite obe roki uporabljati enakomerno. </w:t>
      </w:r>
    </w:p>
    <w:p w14:paraId="00000069" w14:textId="77777777" w:rsidR="00FE5045" w:rsidRDefault="00F813A1">
      <w:pPr>
        <w:widowControl w:val="0"/>
        <w:pBdr>
          <w:top w:val="nil"/>
          <w:left w:val="nil"/>
          <w:bottom w:val="nil"/>
          <w:right w:val="nil"/>
          <w:between w:val="nil"/>
        </w:pBdr>
        <w:spacing w:before="312"/>
        <w:ind w:left="-19" w:right="3288"/>
        <w:rPr>
          <w:color w:val="000000"/>
          <w:sz w:val="24"/>
          <w:szCs w:val="24"/>
        </w:rPr>
      </w:pPr>
      <w:r>
        <w:rPr>
          <w:color w:val="000000"/>
          <w:sz w:val="24"/>
          <w:szCs w:val="24"/>
        </w:rPr>
        <w:t>Z roko, ki masira refleksne cone, izvajamo različn</w:t>
      </w:r>
      <w:r>
        <w:rPr>
          <w:sz w:val="24"/>
          <w:szCs w:val="24"/>
        </w:rPr>
        <w:t xml:space="preserve">e </w:t>
      </w:r>
      <w:r>
        <w:rPr>
          <w:color w:val="000000"/>
          <w:sz w:val="24"/>
          <w:szCs w:val="24"/>
        </w:rPr>
        <w:t xml:space="preserve">tehnike: </w:t>
      </w:r>
    </w:p>
    <w:p w14:paraId="0000006A" w14:textId="77777777" w:rsidR="00FE5045" w:rsidRDefault="00F813A1">
      <w:pPr>
        <w:widowControl w:val="0"/>
        <w:pBdr>
          <w:top w:val="nil"/>
          <w:left w:val="nil"/>
          <w:bottom w:val="nil"/>
          <w:right w:val="nil"/>
          <w:between w:val="nil"/>
        </w:pBdr>
        <w:spacing w:before="312"/>
        <w:ind w:left="-19" w:right="-201"/>
        <w:jc w:val="both"/>
        <w:rPr>
          <w:sz w:val="24"/>
          <w:szCs w:val="24"/>
        </w:rPr>
      </w:pPr>
      <w:r>
        <w:rPr>
          <w:color w:val="000000"/>
          <w:sz w:val="24"/>
          <w:szCs w:val="24"/>
        </w:rPr>
        <w:t xml:space="preserve">- </w:t>
      </w:r>
      <w:r>
        <w:rPr>
          <w:b/>
          <w:color w:val="000000"/>
          <w:sz w:val="24"/>
          <w:szCs w:val="24"/>
        </w:rPr>
        <w:t xml:space="preserve">Palčni hod </w:t>
      </w:r>
      <w:r>
        <w:rPr>
          <w:color w:val="000000"/>
          <w:sz w:val="24"/>
          <w:szCs w:val="24"/>
        </w:rPr>
        <w:t xml:space="preserve">– </w:t>
      </w:r>
      <w:r>
        <w:rPr>
          <w:b/>
          <w:color w:val="000000"/>
          <w:sz w:val="24"/>
          <w:szCs w:val="24"/>
        </w:rPr>
        <w:t>gosenični hod</w:t>
      </w:r>
      <w:r>
        <w:rPr>
          <w:color w:val="000000"/>
          <w:sz w:val="24"/>
          <w:szCs w:val="24"/>
        </w:rPr>
        <w:t xml:space="preserve">: palec se pokrči v prvem sklepu. To je glavni način za izvajanje RFT in ključ do učinkovite masaže. S palcem se počasi pomikamo v smeri masaže. Vsa aktivnost je v palcu, ostalih mišic rok ne napenjamo. Palec črpa moč tudi iz oporne roke. Z vajo postaja gibanje palca samodejno, njegov pritisk enakomernejši, premiki se zmanjšujejo. Za dosego pravilnega pritiska je pomemben upogib palca. Ostali prsti se prilagodijo obliki stopala. Preden osvojimo ta način, se lahko pojavijo bolečine v prvem sklepu palca. Palčni hod uporabimo za masiranje obsežnejših področjih. </w:t>
      </w:r>
    </w:p>
    <w:p w14:paraId="0000006B" w14:textId="77777777" w:rsidR="00FE5045" w:rsidRDefault="00F813A1">
      <w:pPr>
        <w:widowControl w:val="0"/>
        <w:pBdr>
          <w:top w:val="nil"/>
          <w:left w:val="nil"/>
          <w:bottom w:val="nil"/>
          <w:right w:val="nil"/>
          <w:between w:val="nil"/>
        </w:pBdr>
        <w:spacing w:before="312"/>
        <w:ind w:left="-19" w:right="-201"/>
        <w:jc w:val="both"/>
        <w:rPr>
          <w:sz w:val="24"/>
          <w:szCs w:val="24"/>
        </w:rPr>
      </w:pPr>
      <w:r>
        <w:rPr>
          <w:color w:val="000000"/>
          <w:sz w:val="24"/>
          <w:szCs w:val="24"/>
        </w:rPr>
        <w:t xml:space="preserve">- </w:t>
      </w:r>
      <w:r>
        <w:rPr>
          <w:b/>
          <w:color w:val="000000"/>
          <w:sz w:val="24"/>
          <w:szCs w:val="24"/>
        </w:rPr>
        <w:t>Hoja s prsti</w:t>
      </w:r>
      <w:r>
        <w:rPr>
          <w:color w:val="000000"/>
          <w:sz w:val="24"/>
          <w:szCs w:val="24"/>
        </w:rPr>
        <w:t xml:space="preserve">: zgoraj opisani način gibanja palca uporabimo tudi z ostalimi prsti, palec nam je tokrat opora. Roko dvignemo v zapestju, konice prstov pritisnemo v tkivo. Uporabimo poljubno število prstov. Pritisk je v smeri masiranja in je enakomeren. Izogibamo se prevelikim premikom roke. S prsti hodimo, ko obdelujemo nart in stranski del stopala. </w:t>
      </w:r>
    </w:p>
    <w:p w14:paraId="0000006C" w14:textId="77777777" w:rsidR="00FE5045" w:rsidRDefault="00F813A1">
      <w:pPr>
        <w:widowControl w:val="0"/>
        <w:pBdr>
          <w:top w:val="nil"/>
          <w:left w:val="nil"/>
          <w:bottom w:val="nil"/>
          <w:right w:val="nil"/>
          <w:between w:val="nil"/>
        </w:pBdr>
        <w:spacing w:before="312"/>
        <w:ind w:left="-19" w:right="-201"/>
        <w:jc w:val="both"/>
        <w:rPr>
          <w:color w:val="000000"/>
          <w:sz w:val="24"/>
          <w:szCs w:val="24"/>
        </w:rPr>
      </w:pPr>
      <w:r>
        <w:rPr>
          <w:color w:val="000000"/>
          <w:sz w:val="24"/>
          <w:szCs w:val="24"/>
        </w:rPr>
        <w:t xml:space="preserve">- </w:t>
      </w:r>
      <w:r>
        <w:rPr>
          <w:b/>
          <w:color w:val="000000"/>
          <w:sz w:val="24"/>
          <w:szCs w:val="24"/>
        </w:rPr>
        <w:t>Kroženje</w:t>
      </w:r>
      <w:r>
        <w:rPr>
          <w:color w:val="000000"/>
          <w:sz w:val="24"/>
          <w:szCs w:val="24"/>
        </w:rPr>
        <w:t xml:space="preserve">: palec roke, ki masira, postavimo na refleksno cono, ki jo želimo obdelati, rahlo pritisnemo in krožimo v desno ali levo, odvisno od potrebe. Moč pritiska prilagajamo </w:t>
      </w:r>
      <w:r>
        <w:rPr>
          <w:color w:val="000000"/>
          <w:sz w:val="24"/>
          <w:szCs w:val="24"/>
        </w:rPr>
        <w:lastRenderedPageBreak/>
        <w:t>posamezniku. Podporna roka drži stopalo nad obdelovano cono.</w:t>
      </w:r>
    </w:p>
    <w:p w14:paraId="0000006D" w14:textId="77777777" w:rsidR="00FE5045" w:rsidRDefault="00F813A1">
      <w:pPr>
        <w:widowControl w:val="0"/>
        <w:pBdr>
          <w:top w:val="nil"/>
          <w:left w:val="nil"/>
          <w:bottom w:val="nil"/>
          <w:right w:val="nil"/>
          <w:between w:val="nil"/>
        </w:pBdr>
        <w:spacing w:before="312"/>
        <w:ind w:left="-19" w:right="633"/>
        <w:rPr>
          <w:color w:val="000000"/>
          <w:sz w:val="24"/>
          <w:szCs w:val="24"/>
        </w:rPr>
      </w:pPr>
      <w:r>
        <w:rPr>
          <w:color w:val="000000"/>
          <w:sz w:val="24"/>
          <w:szCs w:val="24"/>
        </w:rPr>
        <w:t xml:space="preserve">- </w:t>
      </w:r>
      <w:r>
        <w:rPr>
          <w:b/>
          <w:color w:val="000000"/>
          <w:sz w:val="24"/>
          <w:szCs w:val="24"/>
        </w:rPr>
        <w:t>Drsenje</w:t>
      </w:r>
      <w:r>
        <w:rPr>
          <w:color w:val="000000"/>
          <w:sz w:val="24"/>
          <w:szCs w:val="24"/>
        </w:rPr>
        <w:t xml:space="preserve">: z rahlim pritiskom palca drsimo po coni navzgor. Drsimo počasi </w:t>
      </w:r>
      <w:r>
        <w:rPr>
          <w:sz w:val="24"/>
          <w:szCs w:val="24"/>
        </w:rPr>
        <w:t xml:space="preserve">in </w:t>
      </w:r>
      <w:r>
        <w:rPr>
          <w:color w:val="000000"/>
          <w:sz w:val="24"/>
          <w:szCs w:val="24"/>
        </w:rPr>
        <w:t xml:space="preserve">nežno. </w:t>
      </w:r>
    </w:p>
    <w:p w14:paraId="0000006E" w14:textId="77777777" w:rsidR="00FE5045" w:rsidRDefault="00FE5045">
      <w:pPr>
        <w:widowControl w:val="0"/>
        <w:pBdr>
          <w:top w:val="nil"/>
          <w:left w:val="nil"/>
          <w:bottom w:val="nil"/>
          <w:right w:val="nil"/>
          <w:between w:val="nil"/>
        </w:pBdr>
        <w:ind w:left="9024" w:right="-201"/>
        <w:rPr>
          <w:sz w:val="19"/>
          <w:szCs w:val="19"/>
        </w:rPr>
      </w:pPr>
    </w:p>
    <w:p w14:paraId="0000006F" w14:textId="77777777" w:rsidR="00FE5045" w:rsidRDefault="00F813A1">
      <w:pPr>
        <w:widowControl w:val="0"/>
        <w:pBdr>
          <w:top w:val="nil"/>
          <w:left w:val="nil"/>
          <w:bottom w:val="nil"/>
          <w:right w:val="nil"/>
          <w:between w:val="nil"/>
        </w:pBdr>
        <w:ind w:right="-201"/>
        <w:rPr>
          <w:color w:val="000000"/>
          <w:sz w:val="24"/>
          <w:szCs w:val="24"/>
        </w:rPr>
      </w:pPr>
      <w:r>
        <w:rPr>
          <w:color w:val="000000"/>
          <w:sz w:val="24"/>
          <w:szCs w:val="24"/>
        </w:rPr>
        <w:t xml:space="preserve">- </w:t>
      </w:r>
      <w:r>
        <w:rPr>
          <w:b/>
          <w:color w:val="000000"/>
          <w:sz w:val="24"/>
          <w:szCs w:val="24"/>
        </w:rPr>
        <w:t>Neposreden pritisk na refleksno cono</w:t>
      </w:r>
      <w:r>
        <w:rPr>
          <w:color w:val="000000"/>
          <w:sz w:val="24"/>
          <w:szCs w:val="24"/>
        </w:rPr>
        <w:t>: uporabimo za obdelavo globokih refleksnih točk</w:t>
      </w:r>
      <w:r>
        <w:rPr>
          <w:sz w:val="24"/>
          <w:szCs w:val="24"/>
        </w:rPr>
        <w:t xml:space="preserve">, </w:t>
      </w:r>
      <w:r>
        <w:rPr>
          <w:color w:val="000000"/>
          <w:sz w:val="24"/>
          <w:szCs w:val="24"/>
        </w:rPr>
        <w:t xml:space="preserve">ki jih drugače ne moremo doseči. </w:t>
      </w:r>
    </w:p>
    <w:p w14:paraId="00000070" w14:textId="77777777" w:rsidR="00FE5045" w:rsidRDefault="00F813A1">
      <w:pPr>
        <w:widowControl w:val="0"/>
        <w:pBdr>
          <w:top w:val="nil"/>
          <w:left w:val="nil"/>
          <w:bottom w:val="nil"/>
          <w:right w:val="nil"/>
          <w:between w:val="nil"/>
        </w:pBdr>
        <w:spacing w:before="312"/>
        <w:ind w:left="-19" w:right="-201"/>
        <w:rPr>
          <w:color w:val="000000"/>
          <w:sz w:val="24"/>
          <w:szCs w:val="24"/>
        </w:rPr>
      </w:pPr>
      <w:r>
        <w:rPr>
          <w:color w:val="000000"/>
          <w:sz w:val="24"/>
          <w:szCs w:val="24"/>
        </w:rPr>
        <w:t xml:space="preserve">Pri močnem pritisku je potrebno vedno preveriti odziv stranke. Nekateri so zelo občutljivi, drugi prenesejo močne pritiske. </w:t>
      </w:r>
    </w:p>
    <w:p w14:paraId="00000071" w14:textId="77777777" w:rsidR="00FE5045" w:rsidRDefault="00F813A1">
      <w:pPr>
        <w:widowControl w:val="0"/>
        <w:pBdr>
          <w:top w:val="nil"/>
          <w:left w:val="nil"/>
          <w:bottom w:val="nil"/>
          <w:right w:val="nil"/>
          <w:between w:val="nil"/>
        </w:pBdr>
        <w:spacing w:before="312"/>
        <w:ind w:left="-19" w:right="-196"/>
        <w:rPr>
          <w:color w:val="000000"/>
          <w:sz w:val="24"/>
          <w:szCs w:val="24"/>
        </w:rPr>
      </w:pPr>
      <w:r>
        <w:rPr>
          <w:color w:val="000000"/>
          <w:sz w:val="24"/>
          <w:szCs w:val="24"/>
        </w:rPr>
        <w:t xml:space="preserve">Terapevt pred vsako masažo preveri dolžino svojih nohtov! Dolgi nohti lahko poškodujejo tkivo in stranki ne nudijo ugodja. </w:t>
      </w:r>
    </w:p>
    <w:p w14:paraId="00000072" w14:textId="77777777" w:rsidR="00FE5045" w:rsidRDefault="00F813A1">
      <w:pPr>
        <w:widowControl w:val="0"/>
        <w:pBdr>
          <w:top w:val="nil"/>
          <w:left w:val="nil"/>
          <w:bottom w:val="nil"/>
          <w:right w:val="nil"/>
          <w:between w:val="nil"/>
        </w:pBdr>
        <w:spacing w:before="830"/>
        <w:ind w:left="-19" w:right="7785"/>
        <w:rPr>
          <w:b/>
          <w:color w:val="000000"/>
          <w:sz w:val="28"/>
          <w:szCs w:val="28"/>
        </w:rPr>
      </w:pPr>
      <w:r>
        <w:rPr>
          <w:b/>
          <w:color w:val="000000"/>
          <w:sz w:val="28"/>
          <w:szCs w:val="28"/>
        </w:rPr>
        <w:t xml:space="preserve">8 A-TEST </w:t>
      </w:r>
    </w:p>
    <w:p w14:paraId="00000073" w14:textId="77777777" w:rsidR="00FE5045" w:rsidRDefault="00F813A1">
      <w:pPr>
        <w:widowControl w:val="0"/>
        <w:pBdr>
          <w:top w:val="nil"/>
          <w:left w:val="nil"/>
          <w:bottom w:val="nil"/>
          <w:right w:val="nil"/>
          <w:between w:val="nil"/>
        </w:pBdr>
        <w:spacing w:before="595"/>
        <w:ind w:left="-19" w:right="-191"/>
        <w:rPr>
          <w:color w:val="000000"/>
          <w:sz w:val="24"/>
          <w:szCs w:val="24"/>
        </w:rPr>
      </w:pPr>
      <w:r>
        <w:rPr>
          <w:color w:val="000000"/>
          <w:sz w:val="24"/>
          <w:szCs w:val="24"/>
        </w:rPr>
        <w:t xml:space="preserve">A–test je prvi pregled stopala, pri katerem z ogledom in otipom ugotovimo motene cone stopala. </w:t>
      </w:r>
    </w:p>
    <w:p w14:paraId="00000074" w14:textId="77777777" w:rsidR="00FE5045" w:rsidRDefault="00F813A1">
      <w:pPr>
        <w:widowControl w:val="0"/>
        <w:pBdr>
          <w:top w:val="nil"/>
          <w:left w:val="nil"/>
          <w:bottom w:val="nil"/>
          <w:right w:val="nil"/>
          <w:between w:val="nil"/>
        </w:pBdr>
        <w:spacing w:before="312"/>
        <w:ind w:left="-19" w:right="-196"/>
        <w:jc w:val="both"/>
        <w:rPr>
          <w:color w:val="000000"/>
          <w:sz w:val="24"/>
          <w:szCs w:val="24"/>
        </w:rPr>
      </w:pPr>
      <w:r>
        <w:rPr>
          <w:color w:val="000000"/>
          <w:sz w:val="24"/>
          <w:szCs w:val="24"/>
        </w:rPr>
        <w:t xml:space="preserve">Pri ogledu stopala lahko refleksoterapevt opazi bradavice, kurja očesa, počeno kožo med prsti, ragade na peti, glivice, rane, suho kožo, krčne žile, barvo stopala, ugotovi motnje okostja stopala (povešeno ali plosko stopalo, </w:t>
      </w:r>
      <w:proofErr w:type="spellStart"/>
      <w:r>
        <w:rPr>
          <w:color w:val="000000"/>
          <w:sz w:val="24"/>
          <w:szCs w:val="24"/>
        </w:rPr>
        <w:t>hallux</w:t>
      </w:r>
      <w:proofErr w:type="spellEnd"/>
      <w:r>
        <w:rPr>
          <w:color w:val="000000"/>
          <w:sz w:val="24"/>
          <w:szCs w:val="24"/>
        </w:rPr>
        <w:t xml:space="preserve"> </w:t>
      </w:r>
      <w:proofErr w:type="spellStart"/>
      <w:r>
        <w:rPr>
          <w:color w:val="000000"/>
          <w:sz w:val="24"/>
          <w:szCs w:val="24"/>
        </w:rPr>
        <w:t>valgus</w:t>
      </w:r>
      <w:proofErr w:type="spellEnd"/>
      <w:r>
        <w:rPr>
          <w:color w:val="000000"/>
          <w:sz w:val="24"/>
          <w:szCs w:val="24"/>
        </w:rPr>
        <w:t xml:space="preserve">, poškodbe na notranjih ali zunanjih gležnjih itn.). Otekline v območju gležnjev in </w:t>
      </w:r>
      <w:proofErr w:type="spellStart"/>
      <w:r>
        <w:rPr>
          <w:color w:val="000000"/>
          <w:sz w:val="24"/>
          <w:szCs w:val="24"/>
        </w:rPr>
        <w:t>ahilovih</w:t>
      </w:r>
      <w:proofErr w:type="spellEnd"/>
      <w:r>
        <w:rPr>
          <w:color w:val="000000"/>
          <w:sz w:val="24"/>
          <w:szCs w:val="24"/>
        </w:rPr>
        <w:t xml:space="preserve"> tetiv ali na nartu kažejo na zastajanje limfe. Spremembe na koži so opozorilo terapevtu, v kateri refleksni coni je moteno delovanje organa. </w:t>
      </w:r>
    </w:p>
    <w:p w14:paraId="00000075" w14:textId="77777777" w:rsidR="00FE5045" w:rsidRDefault="00F813A1">
      <w:pPr>
        <w:widowControl w:val="0"/>
        <w:pBdr>
          <w:top w:val="nil"/>
          <w:left w:val="nil"/>
          <w:bottom w:val="nil"/>
          <w:right w:val="nil"/>
          <w:between w:val="nil"/>
        </w:pBdr>
        <w:spacing w:before="312"/>
        <w:ind w:left="-19" w:right="-196"/>
        <w:jc w:val="both"/>
        <w:rPr>
          <w:color w:val="000000"/>
          <w:sz w:val="24"/>
          <w:szCs w:val="24"/>
        </w:rPr>
      </w:pPr>
      <w:r>
        <w:rPr>
          <w:color w:val="000000"/>
          <w:sz w:val="24"/>
          <w:szCs w:val="24"/>
        </w:rPr>
        <w:t xml:space="preserve">Pri pregledu stopala z otipom (palpacijo) refleksoterapevt zazna temperaturo stopala, začuti zatrdline, napetosti, kristalčke (pod prsti jih občuti kot droben pesek), “praznost” ... Stranka lahko na taki refleksni coni začuti bolečino. To je pokazatelj, da je organ, ki ustreza boleči coni, bodisi oslabljen, slabo prekrvavljen ali energetsko blokiran. </w:t>
      </w:r>
    </w:p>
    <w:p w14:paraId="00000076" w14:textId="77777777" w:rsidR="00FE5045" w:rsidRDefault="00F813A1">
      <w:pPr>
        <w:widowControl w:val="0"/>
        <w:pBdr>
          <w:top w:val="nil"/>
          <w:left w:val="nil"/>
          <w:bottom w:val="nil"/>
          <w:right w:val="nil"/>
          <w:between w:val="nil"/>
        </w:pBdr>
        <w:spacing w:before="312"/>
        <w:ind w:left="-19" w:right="-196"/>
        <w:jc w:val="both"/>
        <w:rPr>
          <w:color w:val="000000"/>
          <w:sz w:val="24"/>
          <w:szCs w:val="24"/>
        </w:rPr>
      </w:pPr>
      <w:r>
        <w:rPr>
          <w:color w:val="000000"/>
          <w:sz w:val="24"/>
          <w:szCs w:val="24"/>
        </w:rPr>
        <w:t xml:space="preserve">Refleksoterapevt z vidnim zaznavanjem in otipom refleksnih con lokalizira, v katerem območju telesa je treba iskati težave, organske slabosti in bolezni. Nikakor pa ne gre pozabiti, da so lahko motene cone tudi posledice obutve, trenutnih fizičnih obremenitev, spremenjenega načina življenja ... </w:t>
      </w:r>
    </w:p>
    <w:p w14:paraId="00000077" w14:textId="77777777" w:rsidR="00FE5045" w:rsidRDefault="00F813A1">
      <w:pPr>
        <w:widowControl w:val="0"/>
        <w:pBdr>
          <w:top w:val="nil"/>
          <w:left w:val="nil"/>
          <w:bottom w:val="nil"/>
          <w:right w:val="nil"/>
          <w:between w:val="nil"/>
        </w:pBdr>
        <w:spacing w:before="312"/>
        <w:ind w:left="-19" w:right="-196"/>
        <w:rPr>
          <w:color w:val="000000"/>
          <w:sz w:val="24"/>
          <w:szCs w:val="24"/>
        </w:rPr>
      </w:pPr>
      <w:r>
        <w:rPr>
          <w:color w:val="000000"/>
          <w:sz w:val="24"/>
          <w:szCs w:val="24"/>
        </w:rPr>
        <w:t xml:space="preserve">Rezultate prvega pregleda si refleksoterapevt zabeleži. Primer A-testa najdete v prilogi. Prav tako si zapiše še podatke o zdravstvenih težavah stranke, o poškodbah, o zdravilih, </w:t>
      </w:r>
      <w:r>
        <w:rPr>
          <w:color w:val="000000"/>
          <w:sz w:val="24"/>
          <w:szCs w:val="24"/>
        </w:rPr>
        <w:lastRenderedPageBreak/>
        <w:t xml:space="preserve">če jih ta jemlje, vse zbrane podatke pa hrani v skladu z veljavno zakonodajo. </w:t>
      </w:r>
    </w:p>
    <w:p w14:paraId="00000078" w14:textId="77777777" w:rsidR="00FE5045" w:rsidRDefault="00FE5045">
      <w:pPr>
        <w:widowControl w:val="0"/>
        <w:pBdr>
          <w:top w:val="nil"/>
          <w:left w:val="nil"/>
          <w:bottom w:val="nil"/>
          <w:right w:val="nil"/>
          <w:between w:val="nil"/>
        </w:pBdr>
        <w:ind w:left="9024" w:right="-201"/>
        <w:rPr>
          <w:color w:val="000000"/>
          <w:sz w:val="19"/>
          <w:szCs w:val="19"/>
        </w:rPr>
      </w:pPr>
    </w:p>
    <w:p w14:paraId="00000079" w14:textId="77777777" w:rsidR="00FE5045" w:rsidRDefault="00FE5045">
      <w:pPr>
        <w:widowControl w:val="0"/>
        <w:pBdr>
          <w:top w:val="nil"/>
          <w:left w:val="nil"/>
          <w:bottom w:val="nil"/>
          <w:right w:val="nil"/>
          <w:between w:val="nil"/>
        </w:pBdr>
        <w:ind w:left="9024" w:right="-201"/>
        <w:rPr>
          <w:color w:val="000000"/>
          <w:sz w:val="19"/>
          <w:szCs w:val="19"/>
        </w:rPr>
      </w:pPr>
    </w:p>
    <w:p w14:paraId="0000007A" w14:textId="77777777" w:rsidR="00FE5045" w:rsidRDefault="00FE5045">
      <w:pPr>
        <w:widowControl w:val="0"/>
        <w:pBdr>
          <w:top w:val="nil"/>
          <w:left w:val="nil"/>
          <w:bottom w:val="nil"/>
          <w:right w:val="nil"/>
          <w:between w:val="nil"/>
        </w:pBdr>
        <w:spacing w:before="796"/>
        <w:ind w:left="-19" w:right="7728"/>
        <w:rPr>
          <w:b/>
          <w:color w:val="000000"/>
          <w:sz w:val="24"/>
          <w:szCs w:val="24"/>
        </w:rPr>
      </w:pPr>
    </w:p>
    <w:p w14:paraId="0000007D" w14:textId="77777777" w:rsidR="00FE5045" w:rsidRDefault="00F813A1" w:rsidP="003258D6">
      <w:pPr>
        <w:widowControl w:val="0"/>
        <w:pBdr>
          <w:top w:val="nil"/>
          <w:left w:val="nil"/>
          <w:bottom w:val="nil"/>
          <w:right w:val="nil"/>
          <w:between w:val="nil"/>
        </w:pBdr>
        <w:spacing w:before="595"/>
        <w:ind w:right="6508"/>
        <w:rPr>
          <w:b/>
          <w:color w:val="000000"/>
          <w:sz w:val="28"/>
          <w:szCs w:val="28"/>
        </w:rPr>
      </w:pPr>
      <w:r>
        <w:rPr>
          <w:b/>
          <w:sz w:val="28"/>
          <w:szCs w:val="28"/>
        </w:rPr>
        <w:t>9.</w:t>
      </w:r>
      <w:r>
        <w:rPr>
          <w:b/>
          <w:color w:val="000000"/>
          <w:sz w:val="28"/>
          <w:szCs w:val="28"/>
        </w:rPr>
        <w:t xml:space="preserve"> MOTENE CONE </w:t>
      </w:r>
    </w:p>
    <w:p w14:paraId="0000007E" w14:textId="77777777" w:rsidR="00FE5045" w:rsidRDefault="00F813A1">
      <w:pPr>
        <w:widowControl w:val="0"/>
        <w:pBdr>
          <w:top w:val="nil"/>
          <w:left w:val="nil"/>
          <w:bottom w:val="nil"/>
          <w:right w:val="nil"/>
          <w:between w:val="nil"/>
        </w:pBdr>
        <w:spacing w:before="700"/>
        <w:ind w:left="-19" w:right="-201"/>
        <w:jc w:val="both"/>
        <w:rPr>
          <w:color w:val="000000"/>
          <w:sz w:val="24"/>
          <w:szCs w:val="24"/>
        </w:rPr>
      </w:pPr>
      <w:r>
        <w:rPr>
          <w:color w:val="000000"/>
          <w:sz w:val="24"/>
          <w:szCs w:val="24"/>
        </w:rPr>
        <w:t xml:space="preserve">Motene cone so cone, ki jih terapevt prepozna kot take v A-testu ali med terapijami samimi. Znak, da je cona motena, je lahko občutek bolečine na določenem predelu, občutek kot bi pod prsti trli kristale sladkorja, občutek praznine, toplote ali polnosti. Skozi pogovor in razumevanje stanja stranke, jih terapevt lahko </w:t>
      </w:r>
      <w:proofErr w:type="spellStart"/>
      <w:r>
        <w:rPr>
          <w:color w:val="000000"/>
          <w:sz w:val="24"/>
          <w:szCs w:val="24"/>
        </w:rPr>
        <w:t>diferenciira</w:t>
      </w:r>
      <w:proofErr w:type="spellEnd"/>
      <w:r>
        <w:rPr>
          <w:color w:val="000000"/>
          <w:sz w:val="24"/>
          <w:szCs w:val="24"/>
        </w:rPr>
        <w:t xml:space="preserve"> in razvrsti. </w:t>
      </w:r>
    </w:p>
    <w:p w14:paraId="0000007F" w14:textId="77777777" w:rsidR="00FE5045" w:rsidRDefault="00F813A1">
      <w:pPr>
        <w:widowControl w:val="0"/>
        <w:pBdr>
          <w:top w:val="nil"/>
          <w:left w:val="nil"/>
          <w:bottom w:val="nil"/>
          <w:right w:val="nil"/>
          <w:between w:val="nil"/>
        </w:pBdr>
        <w:spacing w:before="556"/>
        <w:ind w:left="-19" w:right="5644"/>
        <w:rPr>
          <w:b/>
          <w:color w:val="000000"/>
          <w:sz w:val="24"/>
          <w:szCs w:val="24"/>
        </w:rPr>
      </w:pPr>
      <w:r>
        <w:rPr>
          <w:b/>
          <w:sz w:val="24"/>
          <w:szCs w:val="24"/>
        </w:rPr>
        <w:t>9.</w:t>
      </w:r>
      <w:r>
        <w:rPr>
          <w:b/>
          <w:color w:val="000000"/>
          <w:sz w:val="24"/>
          <w:szCs w:val="24"/>
        </w:rPr>
        <w:t xml:space="preserve">1 DELITEV MOTENIH CON </w:t>
      </w:r>
    </w:p>
    <w:p w14:paraId="00000080" w14:textId="77777777" w:rsidR="00FE5045" w:rsidRDefault="00F813A1">
      <w:pPr>
        <w:widowControl w:val="0"/>
        <w:pBdr>
          <w:top w:val="nil"/>
          <w:left w:val="nil"/>
          <w:bottom w:val="nil"/>
          <w:right w:val="nil"/>
          <w:between w:val="nil"/>
        </w:pBdr>
        <w:spacing w:before="470"/>
        <w:ind w:left="-19" w:right="-196"/>
        <w:rPr>
          <w:color w:val="000000"/>
          <w:sz w:val="24"/>
          <w:szCs w:val="24"/>
        </w:rPr>
      </w:pPr>
      <w:r>
        <w:rPr>
          <w:color w:val="000000"/>
          <w:sz w:val="24"/>
          <w:szCs w:val="24"/>
        </w:rPr>
        <w:t xml:space="preserve">SIMPTOMATSKA cona je cona, na kateri se odziva organ, ki je povezan s simptomom. Simptom je težava, ki jo opiše uporabnik. </w:t>
      </w:r>
    </w:p>
    <w:p w14:paraId="00000081" w14:textId="77777777" w:rsidR="00FE5045" w:rsidRDefault="00F813A1">
      <w:pPr>
        <w:widowControl w:val="0"/>
        <w:pBdr>
          <w:top w:val="nil"/>
          <w:left w:val="nil"/>
          <w:bottom w:val="nil"/>
          <w:right w:val="nil"/>
          <w:between w:val="nil"/>
        </w:pBdr>
        <w:spacing w:before="312"/>
        <w:ind w:left="-19" w:right="897"/>
        <w:rPr>
          <w:color w:val="000000"/>
          <w:sz w:val="24"/>
          <w:szCs w:val="24"/>
        </w:rPr>
      </w:pPr>
      <w:r>
        <w:rPr>
          <w:color w:val="000000"/>
          <w:sz w:val="24"/>
          <w:szCs w:val="24"/>
        </w:rPr>
        <w:t xml:space="preserve">VZROČNA cona je cona, na kateri se odziva organ, ki je povezan z vzrokom težave. </w:t>
      </w:r>
    </w:p>
    <w:p w14:paraId="00000082" w14:textId="77777777" w:rsidR="00FE5045" w:rsidRDefault="00F813A1">
      <w:pPr>
        <w:widowControl w:val="0"/>
        <w:pBdr>
          <w:top w:val="nil"/>
          <w:left w:val="nil"/>
          <w:bottom w:val="nil"/>
          <w:right w:val="nil"/>
          <w:between w:val="nil"/>
        </w:pBdr>
        <w:spacing w:before="312"/>
        <w:ind w:left="-19" w:right="-187"/>
        <w:rPr>
          <w:color w:val="000000"/>
          <w:sz w:val="24"/>
          <w:szCs w:val="24"/>
        </w:rPr>
      </w:pPr>
      <w:r>
        <w:rPr>
          <w:color w:val="000000"/>
          <w:sz w:val="24"/>
          <w:szCs w:val="24"/>
        </w:rPr>
        <w:t xml:space="preserve">POMOŽNA (odnosna) cona je cona, preko katere lahko posredno delujemo na glavno organsko cono. </w:t>
      </w:r>
    </w:p>
    <w:p w14:paraId="418FC795" w14:textId="076EA259" w:rsidR="00FE5045" w:rsidRDefault="00FE5045" w:rsidP="003258D6">
      <w:pPr>
        <w:rPr>
          <w:color w:val="000000"/>
          <w:sz w:val="19"/>
          <w:szCs w:val="19"/>
        </w:rPr>
      </w:pPr>
    </w:p>
    <w:p w14:paraId="3930024E" w14:textId="77777777" w:rsidR="003258D6" w:rsidRDefault="003258D6" w:rsidP="003258D6">
      <w:pPr>
        <w:widowControl w:val="0"/>
        <w:pBdr>
          <w:top w:val="nil"/>
          <w:left w:val="nil"/>
          <w:bottom w:val="nil"/>
          <w:right w:val="nil"/>
          <w:between w:val="nil"/>
        </w:pBdr>
        <w:spacing w:before="4910"/>
        <w:ind w:left="-19" w:right="1348"/>
        <w:jc w:val="center"/>
        <w:rPr>
          <w:noProof/>
          <w:color w:val="000000"/>
          <w:sz w:val="52"/>
          <w:szCs w:val="52"/>
          <w:vertAlign w:val="subscript"/>
        </w:rPr>
      </w:pPr>
    </w:p>
    <w:p w14:paraId="51086B20" w14:textId="23C8C15E" w:rsidR="004B31FB" w:rsidRDefault="004B31FB" w:rsidP="003258D6">
      <w:pPr>
        <w:widowControl w:val="0"/>
        <w:pBdr>
          <w:top w:val="nil"/>
          <w:left w:val="nil"/>
          <w:bottom w:val="nil"/>
          <w:right w:val="nil"/>
          <w:between w:val="nil"/>
        </w:pBdr>
        <w:spacing w:before="4910"/>
        <w:ind w:left="-19" w:right="1348"/>
        <w:jc w:val="center"/>
        <w:rPr>
          <w:color w:val="000000"/>
          <w:sz w:val="72"/>
          <w:szCs w:val="72"/>
          <w:vertAlign w:val="subscript"/>
        </w:rPr>
      </w:pPr>
      <w:r>
        <w:rPr>
          <w:noProof/>
          <w:color w:val="000000"/>
          <w:sz w:val="72"/>
          <w:szCs w:val="72"/>
          <w:vertAlign w:val="subscript"/>
        </w:rPr>
        <w:lastRenderedPageBreak/>
        <w:drawing>
          <wp:inline distT="0" distB="0" distL="0" distR="0" wp14:anchorId="67AEF2C3" wp14:editId="2CEF7D93">
            <wp:extent cx="5620385" cy="8229600"/>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TEST.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620385" cy="8229600"/>
                    </a:xfrm>
                    <a:prstGeom prst="rect">
                      <a:avLst/>
                    </a:prstGeom>
                  </pic:spPr>
                </pic:pic>
              </a:graphicData>
            </a:graphic>
          </wp:inline>
        </w:drawing>
      </w:r>
    </w:p>
    <w:p w14:paraId="2BC8367E" w14:textId="7D1B4DF8" w:rsidR="004B31FB" w:rsidRDefault="004B31FB">
      <w:pPr>
        <w:rPr>
          <w:color w:val="000000"/>
          <w:sz w:val="72"/>
          <w:szCs w:val="72"/>
          <w:vertAlign w:val="subscript"/>
        </w:rPr>
      </w:pPr>
      <w:r>
        <w:rPr>
          <w:color w:val="000000"/>
          <w:sz w:val="72"/>
          <w:szCs w:val="72"/>
          <w:vertAlign w:val="subscript"/>
        </w:rPr>
        <w:br w:type="page"/>
      </w:r>
      <w:r>
        <w:rPr>
          <w:noProof/>
          <w:color w:val="000000"/>
          <w:sz w:val="72"/>
          <w:szCs w:val="72"/>
          <w:vertAlign w:val="subscript"/>
        </w:rPr>
        <w:lastRenderedPageBreak/>
        <w:drawing>
          <wp:inline distT="0" distB="0" distL="0" distR="0" wp14:anchorId="1B8B26E5" wp14:editId="091465AA">
            <wp:extent cx="5749290" cy="8229600"/>
            <wp:effectExtent l="0" t="0" r="381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TEST_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49290" cy="8229600"/>
                    </a:xfrm>
                    <a:prstGeom prst="rect">
                      <a:avLst/>
                    </a:prstGeom>
                  </pic:spPr>
                </pic:pic>
              </a:graphicData>
            </a:graphic>
          </wp:inline>
        </w:drawing>
      </w:r>
    </w:p>
    <w:p w14:paraId="15BF7C11" w14:textId="77777777" w:rsidR="003258D6" w:rsidRDefault="003258D6" w:rsidP="003258D6">
      <w:pPr>
        <w:widowControl w:val="0"/>
        <w:pBdr>
          <w:top w:val="nil"/>
          <w:left w:val="nil"/>
          <w:bottom w:val="nil"/>
          <w:right w:val="nil"/>
          <w:between w:val="nil"/>
        </w:pBdr>
        <w:spacing w:before="4910"/>
        <w:ind w:left="-19" w:right="1348"/>
        <w:jc w:val="center"/>
        <w:rPr>
          <w:color w:val="000000"/>
          <w:sz w:val="72"/>
          <w:szCs w:val="72"/>
          <w:vertAlign w:val="subscript"/>
        </w:rPr>
      </w:pPr>
    </w:p>
    <w:p w14:paraId="3BF24748" w14:textId="72B1AE4D" w:rsidR="003258D6" w:rsidRDefault="003258D6" w:rsidP="003258D6">
      <w:pPr>
        <w:widowControl w:val="0"/>
        <w:pBdr>
          <w:top w:val="nil"/>
          <w:left w:val="nil"/>
          <w:bottom w:val="nil"/>
          <w:right w:val="nil"/>
          <w:between w:val="nil"/>
        </w:pBdr>
        <w:spacing w:before="4910"/>
        <w:ind w:left="-19" w:right="1348"/>
        <w:jc w:val="center"/>
        <w:rPr>
          <w:color w:val="000000"/>
          <w:sz w:val="72"/>
          <w:szCs w:val="72"/>
          <w:vertAlign w:val="subscript"/>
        </w:rPr>
      </w:pPr>
      <w:r>
        <w:rPr>
          <w:color w:val="000000"/>
          <w:sz w:val="72"/>
          <w:szCs w:val="72"/>
          <w:vertAlign w:val="subscript"/>
        </w:rPr>
        <w:t xml:space="preserve">     </w:t>
      </w:r>
      <w:r w:rsidRPr="003258D6">
        <w:rPr>
          <w:color w:val="000000"/>
          <w:sz w:val="72"/>
          <w:szCs w:val="72"/>
          <w:vertAlign w:val="subscript"/>
        </w:rPr>
        <w:t>ZEMLJEVIDI REFLEKSNIH CON</w:t>
      </w:r>
    </w:p>
    <w:p w14:paraId="7566B8D0" w14:textId="77777777" w:rsidR="003258D6" w:rsidRPr="003258D6" w:rsidRDefault="003258D6" w:rsidP="003258D6">
      <w:pPr>
        <w:widowControl w:val="0"/>
        <w:pBdr>
          <w:top w:val="nil"/>
          <w:left w:val="nil"/>
          <w:bottom w:val="nil"/>
          <w:right w:val="nil"/>
          <w:between w:val="nil"/>
        </w:pBdr>
        <w:spacing w:before="4910"/>
        <w:ind w:left="-19" w:right="1348"/>
        <w:jc w:val="center"/>
        <w:rPr>
          <w:color w:val="000000"/>
          <w:sz w:val="72"/>
          <w:szCs w:val="72"/>
          <w:vertAlign w:val="subscript"/>
        </w:rPr>
      </w:pPr>
    </w:p>
    <w:p w14:paraId="00000086" w14:textId="77777777" w:rsidR="00FE5045" w:rsidRDefault="00FE5045">
      <w:pPr>
        <w:widowControl w:val="0"/>
        <w:pBdr>
          <w:top w:val="nil"/>
          <w:left w:val="nil"/>
          <w:bottom w:val="nil"/>
          <w:right w:val="nil"/>
          <w:between w:val="nil"/>
        </w:pBdr>
        <w:ind w:left="9024" w:right="-201"/>
        <w:rPr>
          <w:color w:val="000000"/>
          <w:sz w:val="19"/>
          <w:szCs w:val="19"/>
        </w:rPr>
      </w:pPr>
    </w:p>
    <w:p w14:paraId="541DCC11" w14:textId="6C43B340" w:rsidR="003258D6" w:rsidRDefault="003258D6">
      <w:pPr>
        <w:widowControl w:val="0"/>
        <w:pBdr>
          <w:top w:val="nil"/>
          <w:left w:val="nil"/>
          <w:bottom w:val="nil"/>
          <w:right w:val="nil"/>
          <w:between w:val="nil"/>
        </w:pBdr>
        <w:spacing w:before="1056"/>
        <w:ind w:left="-19" w:right="5654"/>
        <w:rPr>
          <w:b/>
          <w:noProof/>
          <w:color w:val="000000"/>
          <w:sz w:val="28"/>
          <w:szCs w:val="28"/>
        </w:rPr>
      </w:pPr>
      <w:r>
        <w:rPr>
          <w:b/>
          <w:noProof/>
          <w:color w:val="000000"/>
          <w:sz w:val="28"/>
          <w:szCs w:val="28"/>
        </w:rPr>
        <w:lastRenderedPageBreak/>
        <w:t>REFLEKSNE CONE GLAVE</w:t>
      </w:r>
    </w:p>
    <w:p w14:paraId="7C409A2E" w14:textId="77777777" w:rsidR="004B31FB" w:rsidRDefault="004B31FB">
      <w:pPr>
        <w:widowControl w:val="0"/>
        <w:pBdr>
          <w:top w:val="nil"/>
          <w:left w:val="nil"/>
          <w:bottom w:val="nil"/>
          <w:right w:val="nil"/>
          <w:between w:val="nil"/>
        </w:pBdr>
        <w:spacing w:before="1056"/>
        <w:ind w:left="-19" w:right="5654"/>
        <w:rPr>
          <w:b/>
          <w:noProof/>
          <w:color w:val="000000"/>
          <w:sz w:val="28"/>
          <w:szCs w:val="28"/>
        </w:rPr>
      </w:pPr>
    </w:p>
    <w:p w14:paraId="219558F4" w14:textId="29704BEF" w:rsidR="003258D6" w:rsidRDefault="003258D6">
      <w:pPr>
        <w:widowControl w:val="0"/>
        <w:pBdr>
          <w:top w:val="nil"/>
          <w:left w:val="nil"/>
          <w:bottom w:val="nil"/>
          <w:right w:val="nil"/>
          <w:between w:val="nil"/>
        </w:pBdr>
        <w:spacing w:before="1056"/>
        <w:ind w:left="-19" w:right="5654"/>
        <w:rPr>
          <w:b/>
          <w:color w:val="000000"/>
          <w:sz w:val="28"/>
          <w:szCs w:val="28"/>
        </w:rPr>
      </w:pPr>
      <w:r>
        <w:rPr>
          <w:b/>
          <w:noProof/>
          <w:color w:val="000000"/>
          <w:sz w:val="28"/>
          <w:szCs w:val="28"/>
        </w:rPr>
        <w:drawing>
          <wp:inline distT="0" distB="0" distL="0" distR="0" wp14:anchorId="69655142" wp14:editId="64E7BDFC">
            <wp:extent cx="6308725" cy="5210175"/>
            <wp:effectExtent l="0" t="0" r="0" b="952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C GLAV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322548" cy="5221591"/>
                    </a:xfrm>
                    <a:prstGeom prst="rect">
                      <a:avLst/>
                    </a:prstGeom>
                  </pic:spPr>
                </pic:pic>
              </a:graphicData>
            </a:graphic>
          </wp:inline>
        </w:drawing>
      </w:r>
    </w:p>
    <w:p w14:paraId="1768389F" w14:textId="77777777" w:rsidR="003258D6" w:rsidRDefault="003258D6">
      <w:pPr>
        <w:widowControl w:val="0"/>
        <w:pBdr>
          <w:top w:val="nil"/>
          <w:left w:val="nil"/>
          <w:bottom w:val="nil"/>
          <w:right w:val="nil"/>
          <w:between w:val="nil"/>
        </w:pBdr>
        <w:spacing w:before="1056"/>
        <w:ind w:left="-19" w:right="5654"/>
        <w:rPr>
          <w:b/>
          <w:color w:val="000000"/>
          <w:sz w:val="28"/>
          <w:szCs w:val="28"/>
        </w:rPr>
      </w:pPr>
    </w:p>
    <w:p w14:paraId="5AD9A0C2" w14:textId="6E8CD53D" w:rsidR="003258D6" w:rsidRDefault="003258D6" w:rsidP="004B31FB">
      <w:pPr>
        <w:widowControl w:val="0"/>
        <w:pBdr>
          <w:top w:val="nil"/>
          <w:left w:val="nil"/>
          <w:bottom w:val="nil"/>
          <w:right w:val="nil"/>
          <w:between w:val="nil"/>
        </w:pBdr>
        <w:spacing w:before="1056"/>
        <w:ind w:right="5654"/>
        <w:rPr>
          <w:b/>
          <w:noProof/>
          <w:color w:val="000000"/>
          <w:sz w:val="28"/>
          <w:szCs w:val="28"/>
        </w:rPr>
      </w:pPr>
      <w:r>
        <w:rPr>
          <w:b/>
          <w:noProof/>
          <w:color w:val="000000"/>
          <w:sz w:val="28"/>
          <w:szCs w:val="28"/>
        </w:rPr>
        <w:lastRenderedPageBreak/>
        <w:t>REFLEKSNE CONE GLAVE IN SRCA-DLANI</w:t>
      </w:r>
    </w:p>
    <w:p w14:paraId="2BDD84FD" w14:textId="77777777" w:rsidR="004B31FB" w:rsidRDefault="004B31FB" w:rsidP="004B31FB">
      <w:pPr>
        <w:widowControl w:val="0"/>
        <w:pBdr>
          <w:top w:val="nil"/>
          <w:left w:val="nil"/>
          <w:bottom w:val="nil"/>
          <w:right w:val="nil"/>
          <w:between w:val="nil"/>
        </w:pBdr>
        <w:spacing w:before="1056"/>
        <w:ind w:right="5654"/>
        <w:rPr>
          <w:b/>
          <w:noProof/>
          <w:color w:val="000000"/>
          <w:sz w:val="28"/>
          <w:szCs w:val="28"/>
        </w:rPr>
      </w:pPr>
    </w:p>
    <w:p w14:paraId="18844CD9" w14:textId="7C260D50" w:rsidR="003258D6" w:rsidRDefault="003258D6">
      <w:pPr>
        <w:widowControl w:val="0"/>
        <w:pBdr>
          <w:top w:val="nil"/>
          <w:left w:val="nil"/>
          <w:bottom w:val="nil"/>
          <w:right w:val="nil"/>
          <w:between w:val="nil"/>
        </w:pBdr>
        <w:spacing w:before="1056"/>
        <w:ind w:left="-19" w:right="5654"/>
        <w:rPr>
          <w:b/>
          <w:color w:val="000000"/>
          <w:sz w:val="28"/>
          <w:szCs w:val="28"/>
        </w:rPr>
      </w:pPr>
      <w:r>
        <w:rPr>
          <w:b/>
          <w:noProof/>
          <w:color w:val="000000"/>
          <w:sz w:val="28"/>
          <w:szCs w:val="28"/>
        </w:rPr>
        <w:drawing>
          <wp:inline distT="0" distB="0" distL="0" distR="0" wp14:anchorId="260C9894" wp14:editId="1907F0AF">
            <wp:extent cx="6372225" cy="4000500"/>
            <wp:effectExtent l="0" t="0" r="9525"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C GLAVE IN SRCA_ROK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72225" cy="4000500"/>
                    </a:xfrm>
                    <a:prstGeom prst="rect">
                      <a:avLst/>
                    </a:prstGeom>
                  </pic:spPr>
                </pic:pic>
              </a:graphicData>
            </a:graphic>
          </wp:inline>
        </w:drawing>
      </w:r>
    </w:p>
    <w:p w14:paraId="50789061" w14:textId="77777777" w:rsidR="003258D6" w:rsidRDefault="003258D6">
      <w:pPr>
        <w:widowControl w:val="0"/>
        <w:pBdr>
          <w:top w:val="nil"/>
          <w:left w:val="nil"/>
          <w:bottom w:val="nil"/>
          <w:right w:val="nil"/>
          <w:between w:val="nil"/>
        </w:pBdr>
        <w:spacing w:before="1056"/>
        <w:ind w:left="-19" w:right="5654"/>
        <w:rPr>
          <w:b/>
          <w:color w:val="000000"/>
          <w:sz w:val="28"/>
          <w:szCs w:val="28"/>
        </w:rPr>
      </w:pPr>
    </w:p>
    <w:p w14:paraId="278262DC" w14:textId="77777777" w:rsidR="003258D6" w:rsidRDefault="003258D6">
      <w:pPr>
        <w:widowControl w:val="0"/>
        <w:pBdr>
          <w:top w:val="nil"/>
          <w:left w:val="nil"/>
          <w:bottom w:val="nil"/>
          <w:right w:val="nil"/>
          <w:between w:val="nil"/>
        </w:pBdr>
        <w:spacing w:before="1056"/>
        <w:ind w:left="-19" w:right="5654"/>
        <w:rPr>
          <w:b/>
          <w:color w:val="000000"/>
          <w:sz w:val="28"/>
          <w:szCs w:val="28"/>
        </w:rPr>
      </w:pPr>
    </w:p>
    <w:p w14:paraId="3B3776A7" w14:textId="5567C155" w:rsidR="005B52F9" w:rsidRDefault="005B52F9">
      <w:pPr>
        <w:widowControl w:val="0"/>
        <w:pBdr>
          <w:top w:val="nil"/>
          <w:left w:val="nil"/>
          <w:bottom w:val="nil"/>
          <w:right w:val="nil"/>
          <w:between w:val="nil"/>
        </w:pBdr>
        <w:spacing w:before="1056"/>
        <w:ind w:left="-19" w:right="5654"/>
        <w:rPr>
          <w:b/>
          <w:color w:val="000000"/>
          <w:sz w:val="28"/>
          <w:szCs w:val="28"/>
        </w:rPr>
      </w:pPr>
      <w:r>
        <w:rPr>
          <w:b/>
          <w:color w:val="000000"/>
          <w:sz w:val="28"/>
          <w:szCs w:val="28"/>
        </w:rPr>
        <w:lastRenderedPageBreak/>
        <w:t>REFLEKSNA CONA SRCA</w:t>
      </w:r>
    </w:p>
    <w:p w14:paraId="74656DA9" w14:textId="77777777" w:rsidR="004B31FB" w:rsidRDefault="004B31FB">
      <w:pPr>
        <w:widowControl w:val="0"/>
        <w:pBdr>
          <w:top w:val="nil"/>
          <w:left w:val="nil"/>
          <w:bottom w:val="nil"/>
          <w:right w:val="nil"/>
          <w:between w:val="nil"/>
        </w:pBdr>
        <w:spacing w:before="1056"/>
        <w:ind w:left="-19" w:right="5654"/>
        <w:rPr>
          <w:b/>
          <w:noProof/>
          <w:color w:val="000000"/>
          <w:sz w:val="28"/>
          <w:szCs w:val="28"/>
        </w:rPr>
      </w:pPr>
    </w:p>
    <w:p w14:paraId="37F40845" w14:textId="5AF8DE0A" w:rsidR="003258D6" w:rsidRDefault="003258D6">
      <w:pPr>
        <w:widowControl w:val="0"/>
        <w:pBdr>
          <w:top w:val="nil"/>
          <w:left w:val="nil"/>
          <w:bottom w:val="nil"/>
          <w:right w:val="nil"/>
          <w:between w:val="nil"/>
        </w:pBdr>
        <w:spacing w:before="1056"/>
        <w:ind w:left="-19" w:right="5654"/>
        <w:rPr>
          <w:b/>
          <w:color w:val="000000"/>
          <w:sz w:val="28"/>
          <w:szCs w:val="28"/>
        </w:rPr>
      </w:pPr>
      <w:r>
        <w:rPr>
          <w:b/>
          <w:noProof/>
          <w:color w:val="000000"/>
          <w:sz w:val="28"/>
          <w:szCs w:val="28"/>
        </w:rPr>
        <w:drawing>
          <wp:inline distT="0" distB="0" distL="0" distR="0" wp14:anchorId="601BC56B" wp14:editId="1C3A15E6">
            <wp:extent cx="5943600" cy="3803015"/>
            <wp:effectExtent l="0" t="0" r="0" b="698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C SRCA.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803015"/>
                    </a:xfrm>
                    <a:prstGeom prst="rect">
                      <a:avLst/>
                    </a:prstGeom>
                  </pic:spPr>
                </pic:pic>
              </a:graphicData>
            </a:graphic>
          </wp:inline>
        </w:drawing>
      </w:r>
    </w:p>
    <w:p w14:paraId="75102482" w14:textId="77777777" w:rsidR="003258D6" w:rsidRDefault="003258D6">
      <w:pPr>
        <w:widowControl w:val="0"/>
        <w:pBdr>
          <w:top w:val="nil"/>
          <w:left w:val="nil"/>
          <w:bottom w:val="nil"/>
          <w:right w:val="nil"/>
          <w:between w:val="nil"/>
        </w:pBdr>
        <w:spacing w:before="1056"/>
        <w:ind w:left="-19" w:right="5654"/>
        <w:rPr>
          <w:b/>
          <w:color w:val="000000"/>
          <w:sz w:val="28"/>
          <w:szCs w:val="28"/>
        </w:rPr>
      </w:pPr>
    </w:p>
    <w:p w14:paraId="7943D714" w14:textId="77777777" w:rsidR="003258D6" w:rsidRDefault="003258D6">
      <w:pPr>
        <w:widowControl w:val="0"/>
        <w:pBdr>
          <w:top w:val="nil"/>
          <w:left w:val="nil"/>
          <w:bottom w:val="nil"/>
          <w:right w:val="nil"/>
          <w:between w:val="nil"/>
        </w:pBdr>
        <w:spacing w:before="1056"/>
        <w:ind w:left="-19" w:right="5654"/>
        <w:rPr>
          <w:b/>
          <w:color w:val="000000"/>
          <w:sz w:val="28"/>
          <w:szCs w:val="28"/>
        </w:rPr>
      </w:pPr>
    </w:p>
    <w:p w14:paraId="06794BE4" w14:textId="553D6065" w:rsidR="005B52F9" w:rsidRDefault="005B52F9">
      <w:pPr>
        <w:widowControl w:val="0"/>
        <w:pBdr>
          <w:top w:val="nil"/>
          <w:left w:val="nil"/>
          <w:bottom w:val="nil"/>
          <w:right w:val="nil"/>
          <w:between w:val="nil"/>
        </w:pBdr>
        <w:spacing w:before="1056"/>
        <w:ind w:left="-19" w:right="5654"/>
        <w:rPr>
          <w:b/>
          <w:color w:val="000000"/>
          <w:sz w:val="28"/>
          <w:szCs w:val="28"/>
        </w:rPr>
      </w:pPr>
    </w:p>
    <w:p w14:paraId="2EA7D44A" w14:textId="77777777" w:rsidR="005B52F9" w:rsidRDefault="005B52F9">
      <w:pPr>
        <w:rPr>
          <w:b/>
          <w:color w:val="000000"/>
          <w:sz w:val="28"/>
          <w:szCs w:val="28"/>
        </w:rPr>
      </w:pPr>
      <w:r>
        <w:rPr>
          <w:b/>
          <w:color w:val="000000"/>
          <w:sz w:val="28"/>
          <w:szCs w:val="28"/>
        </w:rPr>
        <w:br w:type="page"/>
      </w:r>
    </w:p>
    <w:p w14:paraId="5ECCF724" w14:textId="74A95620" w:rsidR="005B52F9" w:rsidRDefault="005B52F9">
      <w:pPr>
        <w:widowControl w:val="0"/>
        <w:pBdr>
          <w:top w:val="nil"/>
          <w:left w:val="nil"/>
          <w:bottom w:val="nil"/>
          <w:right w:val="nil"/>
          <w:between w:val="nil"/>
        </w:pBdr>
        <w:spacing w:before="1056"/>
        <w:ind w:left="-19" w:right="5654"/>
        <w:rPr>
          <w:b/>
          <w:noProof/>
          <w:color w:val="000000"/>
          <w:sz w:val="28"/>
          <w:szCs w:val="28"/>
        </w:rPr>
      </w:pPr>
      <w:r>
        <w:rPr>
          <w:b/>
          <w:noProof/>
          <w:color w:val="000000"/>
          <w:sz w:val="28"/>
          <w:szCs w:val="28"/>
        </w:rPr>
        <w:lastRenderedPageBreak/>
        <w:t>REFLEKSNE CONE DIHAL</w:t>
      </w:r>
    </w:p>
    <w:p w14:paraId="1F5A03FC" w14:textId="77777777" w:rsidR="005B52F9" w:rsidRDefault="005B52F9" w:rsidP="005B52F9">
      <w:pPr>
        <w:widowControl w:val="0"/>
        <w:pBdr>
          <w:top w:val="nil"/>
          <w:left w:val="nil"/>
          <w:bottom w:val="nil"/>
          <w:right w:val="nil"/>
          <w:between w:val="nil"/>
        </w:pBdr>
        <w:spacing w:before="1056"/>
        <w:ind w:right="5654"/>
        <w:rPr>
          <w:b/>
          <w:noProof/>
          <w:color w:val="000000"/>
          <w:sz w:val="28"/>
          <w:szCs w:val="28"/>
        </w:rPr>
      </w:pPr>
    </w:p>
    <w:p w14:paraId="3E3D6AF7" w14:textId="49B924FE" w:rsidR="003258D6" w:rsidRDefault="005B52F9">
      <w:pPr>
        <w:widowControl w:val="0"/>
        <w:pBdr>
          <w:top w:val="nil"/>
          <w:left w:val="nil"/>
          <w:bottom w:val="nil"/>
          <w:right w:val="nil"/>
          <w:between w:val="nil"/>
        </w:pBdr>
        <w:spacing w:before="1056"/>
        <w:ind w:left="-19" w:right="5654"/>
        <w:rPr>
          <w:b/>
          <w:color w:val="000000"/>
          <w:sz w:val="28"/>
          <w:szCs w:val="28"/>
        </w:rPr>
      </w:pPr>
      <w:r>
        <w:rPr>
          <w:b/>
          <w:noProof/>
          <w:color w:val="000000"/>
          <w:sz w:val="28"/>
          <w:szCs w:val="28"/>
        </w:rPr>
        <w:drawing>
          <wp:inline distT="0" distB="0" distL="0" distR="0" wp14:anchorId="1D0C5408" wp14:editId="4CAAA643">
            <wp:extent cx="5943600" cy="3769995"/>
            <wp:effectExtent l="0" t="0" r="0" b="190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C DIHALA.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769995"/>
                    </a:xfrm>
                    <a:prstGeom prst="rect">
                      <a:avLst/>
                    </a:prstGeom>
                  </pic:spPr>
                </pic:pic>
              </a:graphicData>
            </a:graphic>
          </wp:inline>
        </w:drawing>
      </w:r>
    </w:p>
    <w:p w14:paraId="72B3D403" w14:textId="77777777" w:rsidR="005B52F9" w:rsidRDefault="005B52F9">
      <w:pPr>
        <w:widowControl w:val="0"/>
        <w:pBdr>
          <w:top w:val="nil"/>
          <w:left w:val="nil"/>
          <w:bottom w:val="nil"/>
          <w:right w:val="nil"/>
          <w:between w:val="nil"/>
        </w:pBdr>
        <w:spacing w:before="1056"/>
        <w:ind w:left="-19" w:right="5654"/>
        <w:rPr>
          <w:b/>
          <w:color w:val="000000"/>
          <w:sz w:val="28"/>
          <w:szCs w:val="28"/>
        </w:rPr>
      </w:pPr>
    </w:p>
    <w:p w14:paraId="6ACE207E" w14:textId="77777777" w:rsidR="005B52F9" w:rsidRDefault="005B52F9">
      <w:pPr>
        <w:rPr>
          <w:b/>
          <w:color w:val="000000"/>
          <w:sz w:val="28"/>
          <w:szCs w:val="28"/>
        </w:rPr>
      </w:pPr>
      <w:r>
        <w:rPr>
          <w:b/>
          <w:color w:val="000000"/>
          <w:sz w:val="28"/>
          <w:szCs w:val="28"/>
        </w:rPr>
        <w:br w:type="page"/>
      </w:r>
    </w:p>
    <w:p w14:paraId="1140A3D2" w14:textId="722CEFAB" w:rsidR="005B52F9" w:rsidRDefault="005B52F9" w:rsidP="005B52F9">
      <w:pPr>
        <w:widowControl w:val="0"/>
        <w:pBdr>
          <w:top w:val="nil"/>
          <w:left w:val="nil"/>
          <w:bottom w:val="nil"/>
          <w:right w:val="nil"/>
          <w:between w:val="nil"/>
        </w:pBdr>
        <w:spacing w:before="1056"/>
        <w:ind w:left="-19" w:right="5654"/>
        <w:rPr>
          <w:b/>
          <w:noProof/>
          <w:color w:val="000000"/>
          <w:sz w:val="28"/>
          <w:szCs w:val="28"/>
        </w:rPr>
      </w:pPr>
      <w:r>
        <w:rPr>
          <w:b/>
          <w:noProof/>
          <w:color w:val="000000"/>
          <w:sz w:val="28"/>
          <w:szCs w:val="28"/>
        </w:rPr>
        <w:lastRenderedPageBreak/>
        <w:t>REFLEKSNE CONE DIHAL IN SONČNEGA PLETEŽA</w:t>
      </w:r>
    </w:p>
    <w:p w14:paraId="5F3C1AC5" w14:textId="77777777" w:rsidR="004B31FB" w:rsidRDefault="004B31FB" w:rsidP="005B52F9">
      <w:pPr>
        <w:widowControl w:val="0"/>
        <w:pBdr>
          <w:top w:val="nil"/>
          <w:left w:val="nil"/>
          <w:bottom w:val="nil"/>
          <w:right w:val="nil"/>
          <w:between w:val="nil"/>
        </w:pBdr>
        <w:spacing w:before="1056"/>
        <w:ind w:left="-19" w:right="5654"/>
        <w:rPr>
          <w:b/>
          <w:noProof/>
          <w:color w:val="000000"/>
          <w:sz w:val="28"/>
          <w:szCs w:val="28"/>
        </w:rPr>
      </w:pPr>
    </w:p>
    <w:p w14:paraId="19DAEE9F" w14:textId="5AB9703D" w:rsidR="005B52F9" w:rsidRDefault="005B52F9">
      <w:pPr>
        <w:widowControl w:val="0"/>
        <w:pBdr>
          <w:top w:val="nil"/>
          <w:left w:val="nil"/>
          <w:bottom w:val="nil"/>
          <w:right w:val="nil"/>
          <w:between w:val="nil"/>
        </w:pBdr>
        <w:spacing w:before="1056"/>
        <w:ind w:left="-19" w:right="5654"/>
        <w:rPr>
          <w:b/>
          <w:color w:val="000000"/>
          <w:sz w:val="28"/>
          <w:szCs w:val="28"/>
        </w:rPr>
      </w:pPr>
      <w:r>
        <w:rPr>
          <w:b/>
          <w:noProof/>
          <w:color w:val="000000"/>
          <w:sz w:val="28"/>
          <w:szCs w:val="28"/>
        </w:rPr>
        <w:drawing>
          <wp:inline distT="0" distB="0" distL="0" distR="0" wp14:anchorId="379B47DE" wp14:editId="306A5D17">
            <wp:extent cx="5943600" cy="3457575"/>
            <wp:effectExtent l="0" t="0" r="0" b="952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C DIHAL IN S_PLETEŽA_ROKE.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457575"/>
                    </a:xfrm>
                    <a:prstGeom prst="rect">
                      <a:avLst/>
                    </a:prstGeom>
                  </pic:spPr>
                </pic:pic>
              </a:graphicData>
            </a:graphic>
          </wp:inline>
        </w:drawing>
      </w:r>
    </w:p>
    <w:p w14:paraId="67F69CAE" w14:textId="77777777" w:rsidR="005B52F9" w:rsidRDefault="005B52F9">
      <w:pPr>
        <w:rPr>
          <w:b/>
          <w:color w:val="000000"/>
          <w:sz w:val="28"/>
          <w:szCs w:val="28"/>
        </w:rPr>
      </w:pPr>
      <w:r>
        <w:rPr>
          <w:b/>
          <w:color w:val="000000"/>
          <w:sz w:val="28"/>
          <w:szCs w:val="28"/>
        </w:rPr>
        <w:br w:type="page"/>
      </w:r>
    </w:p>
    <w:p w14:paraId="00206A79" w14:textId="1FDBEEA1" w:rsidR="005B52F9" w:rsidRDefault="005B52F9">
      <w:pPr>
        <w:widowControl w:val="0"/>
        <w:pBdr>
          <w:top w:val="nil"/>
          <w:left w:val="nil"/>
          <w:bottom w:val="nil"/>
          <w:right w:val="nil"/>
          <w:between w:val="nil"/>
        </w:pBdr>
        <w:spacing w:before="1056"/>
        <w:ind w:left="-19" w:right="5654"/>
        <w:rPr>
          <w:b/>
          <w:noProof/>
          <w:color w:val="000000"/>
          <w:sz w:val="28"/>
          <w:szCs w:val="28"/>
        </w:rPr>
      </w:pPr>
      <w:r>
        <w:rPr>
          <w:b/>
          <w:noProof/>
          <w:color w:val="000000"/>
          <w:sz w:val="28"/>
          <w:szCs w:val="28"/>
        </w:rPr>
        <w:lastRenderedPageBreak/>
        <w:t>REFLEKSNE CONE PREBAVIL</w:t>
      </w:r>
    </w:p>
    <w:p w14:paraId="535E6204" w14:textId="77777777" w:rsidR="004B31FB" w:rsidRDefault="004B31FB">
      <w:pPr>
        <w:widowControl w:val="0"/>
        <w:pBdr>
          <w:top w:val="nil"/>
          <w:left w:val="nil"/>
          <w:bottom w:val="nil"/>
          <w:right w:val="nil"/>
          <w:between w:val="nil"/>
        </w:pBdr>
        <w:spacing w:before="1056"/>
        <w:ind w:left="-19" w:right="5654"/>
        <w:rPr>
          <w:b/>
          <w:noProof/>
          <w:color w:val="000000"/>
          <w:sz w:val="28"/>
          <w:szCs w:val="28"/>
        </w:rPr>
      </w:pPr>
    </w:p>
    <w:p w14:paraId="4C8264BA" w14:textId="0DBBFE88" w:rsidR="005B52F9" w:rsidRDefault="005B52F9">
      <w:pPr>
        <w:widowControl w:val="0"/>
        <w:pBdr>
          <w:top w:val="nil"/>
          <w:left w:val="nil"/>
          <w:bottom w:val="nil"/>
          <w:right w:val="nil"/>
          <w:between w:val="nil"/>
        </w:pBdr>
        <w:spacing w:before="1056"/>
        <w:ind w:left="-19" w:right="5654"/>
        <w:rPr>
          <w:b/>
          <w:color w:val="000000"/>
          <w:sz w:val="28"/>
          <w:szCs w:val="28"/>
        </w:rPr>
      </w:pPr>
      <w:r>
        <w:rPr>
          <w:b/>
          <w:noProof/>
          <w:color w:val="000000"/>
          <w:sz w:val="28"/>
          <w:szCs w:val="28"/>
        </w:rPr>
        <w:drawing>
          <wp:inline distT="0" distB="0" distL="0" distR="0" wp14:anchorId="2FAC57E5" wp14:editId="4DE9645C">
            <wp:extent cx="5943600" cy="3775075"/>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C PREBAVIL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775075"/>
                    </a:xfrm>
                    <a:prstGeom prst="rect">
                      <a:avLst/>
                    </a:prstGeom>
                  </pic:spPr>
                </pic:pic>
              </a:graphicData>
            </a:graphic>
          </wp:inline>
        </w:drawing>
      </w:r>
    </w:p>
    <w:p w14:paraId="75955232" w14:textId="77777777" w:rsidR="005B52F9" w:rsidRDefault="005B52F9">
      <w:pPr>
        <w:rPr>
          <w:b/>
          <w:color w:val="000000"/>
          <w:sz w:val="28"/>
          <w:szCs w:val="28"/>
        </w:rPr>
      </w:pPr>
      <w:r>
        <w:rPr>
          <w:b/>
          <w:color w:val="000000"/>
          <w:sz w:val="28"/>
          <w:szCs w:val="28"/>
        </w:rPr>
        <w:br w:type="page"/>
      </w:r>
    </w:p>
    <w:p w14:paraId="52587412" w14:textId="77777777" w:rsidR="005B52F9" w:rsidRDefault="005B52F9">
      <w:pPr>
        <w:widowControl w:val="0"/>
        <w:pBdr>
          <w:top w:val="nil"/>
          <w:left w:val="nil"/>
          <w:bottom w:val="nil"/>
          <w:right w:val="nil"/>
          <w:between w:val="nil"/>
        </w:pBdr>
        <w:spacing w:before="1056"/>
        <w:ind w:left="-19" w:right="5654"/>
        <w:rPr>
          <w:b/>
          <w:color w:val="000000"/>
          <w:sz w:val="28"/>
          <w:szCs w:val="28"/>
        </w:rPr>
      </w:pPr>
    </w:p>
    <w:p w14:paraId="430A2398" w14:textId="77777777" w:rsidR="005B52F9" w:rsidRDefault="005B52F9">
      <w:pPr>
        <w:rPr>
          <w:b/>
          <w:color w:val="000000"/>
          <w:sz w:val="28"/>
          <w:szCs w:val="28"/>
        </w:rPr>
      </w:pPr>
      <w:r>
        <w:rPr>
          <w:b/>
          <w:color w:val="000000"/>
          <w:sz w:val="28"/>
          <w:szCs w:val="28"/>
        </w:rPr>
        <w:br w:type="page"/>
      </w:r>
    </w:p>
    <w:p w14:paraId="4201B3EF" w14:textId="3D1470D3" w:rsidR="005B52F9" w:rsidRDefault="005B52F9">
      <w:pPr>
        <w:widowControl w:val="0"/>
        <w:pBdr>
          <w:top w:val="nil"/>
          <w:left w:val="nil"/>
          <w:bottom w:val="nil"/>
          <w:right w:val="nil"/>
          <w:between w:val="nil"/>
        </w:pBdr>
        <w:spacing w:before="1056"/>
        <w:ind w:left="-19" w:right="5654"/>
        <w:rPr>
          <w:b/>
          <w:noProof/>
          <w:color w:val="000000"/>
          <w:sz w:val="28"/>
          <w:szCs w:val="28"/>
        </w:rPr>
      </w:pPr>
      <w:r>
        <w:rPr>
          <w:b/>
          <w:noProof/>
          <w:color w:val="000000"/>
          <w:sz w:val="28"/>
          <w:szCs w:val="28"/>
        </w:rPr>
        <w:lastRenderedPageBreak/>
        <w:t>REFLEKSNE CONE PREBAVIL</w:t>
      </w:r>
    </w:p>
    <w:p w14:paraId="54391D40" w14:textId="2E240ED8" w:rsidR="004B31FB" w:rsidRDefault="004B31FB">
      <w:pPr>
        <w:widowControl w:val="0"/>
        <w:pBdr>
          <w:top w:val="nil"/>
          <w:left w:val="nil"/>
          <w:bottom w:val="nil"/>
          <w:right w:val="nil"/>
          <w:between w:val="nil"/>
        </w:pBdr>
        <w:spacing w:before="1056"/>
        <w:ind w:left="-19" w:right="5654"/>
        <w:rPr>
          <w:b/>
          <w:noProof/>
          <w:color w:val="000000"/>
          <w:sz w:val="28"/>
          <w:szCs w:val="28"/>
        </w:rPr>
      </w:pPr>
    </w:p>
    <w:p w14:paraId="385A5234" w14:textId="77777777" w:rsidR="004B31FB" w:rsidRDefault="004B31FB">
      <w:pPr>
        <w:widowControl w:val="0"/>
        <w:pBdr>
          <w:top w:val="nil"/>
          <w:left w:val="nil"/>
          <w:bottom w:val="nil"/>
          <w:right w:val="nil"/>
          <w:between w:val="nil"/>
        </w:pBdr>
        <w:spacing w:before="1056"/>
        <w:ind w:left="-19" w:right="5654"/>
        <w:rPr>
          <w:b/>
          <w:noProof/>
          <w:color w:val="000000"/>
          <w:sz w:val="28"/>
          <w:szCs w:val="28"/>
        </w:rPr>
      </w:pPr>
    </w:p>
    <w:p w14:paraId="02A4DA06" w14:textId="77777777" w:rsidR="005B52F9" w:rsidRDefault="005B52F9">
      <w:pPr>
        <w:widowControl w:val="0"/>
        <w:pBdr>
          <w:top w:val="nil"/>
          <w:left w:val="nil"/>
          <w:bottom w:val="nil"/>
          <w:right w:val="nil"/>
          <w:between w:val="nil"/>
        </w:pBdr>
        <w:spacing w:before="1056"/>
        <w:ind w:left="-19" w:right="5654"/>
        <w:rPr>
          <w:b/>
          <w:color w:val="000000"/>
          <w:sz w:val="28"/>
          <w:szCs w:val="28"/>
        </w:rPr>
      </w:pPr>
      <w:r>
        <w:rPr>
          <w:b/>
          <w:noProof/>
          <w:color w:val="000000"/>
          <w:sz w:val="28"/>
          <w:szCs w:val="28"/>
        </w:rPr>
        <w:drawing>
          <wp:inline distT="0" distB="0" distL="0" distR="0" wp14:anchorId="36341511" wp14:editId="686D56E0">
            <wp:extent cx="5943600" cy="3378200"/>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C PREBAVIL_ROK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378200"/>
                    </a:xfrm>
                    <a:prstGeom prst="rect">
                      <a:avLst/>
                    </a:prstGeom>
                  </pic:spPr>
                </pic:pic>
              </a:graphicData>
            </a:graphic>
          </wp:inline>
        </w:drawing>
      </w:r>
    </w:p>
    <w:p w14:paraId="6310D37D" w14:textId="77777777" w:rsidR="005B52F9" w:rsidRDefault="005B52F9">
      <w:pPr>
        <w:widowControl w:val="0"/>
        <w:pBdr>
          <w:top w:val="nil"/>
          <w:left w:val="nil"/>
          <w:bottom w:val="nil"/>
          <w:right w:val="nil"/>
          <w:between w:val="nil"/>
        </w:pBdr>
        <w:spacing w:before="1056"/>
        <w:ind w:left="-19" w:right="5654"/>
        <w:rPr>
          <w:b/>
          <w:color w:val="000000"/>
          <w:sz w:val="28"/>
          <w:szCs w:val="28"/>
        </w:rPr>
      </w:pPr>
    </w:p>
    <w:p w14:paraId="473F522F" w14:textId="77777777" w:rsidR="005B52F9" w:rsidRDefault="005B52F9">
      <w:pPr>
        <w:widowControl w:val="0"/>
        <w:pBdr>
          <w:top w:val="nil"/>
          <w:left w:val="nil"/>
          <w:bottom w:val="nil"/>
          <w:right w:val="nil"/>
          <w:between w:val="nil"/>
        </w:pBdr>
        <w:spacing w:before="1056"/>
        <w:ind w:left="-19" w:right="5654"/>
        <w:rPr>
          <w:b/>
          <w:color w:val="000000"/>
          <w:sz w:val="28"/>
          <w:szCs w:val="28"/>
        </w:rPr>
      </w:pPr>
    </w:p>
    <w:p w14:paraId="4582C1A9" w14:textId="77777777" w:rsidR="005B52F9" w:rsidRDefault="005B52F9">
      <w:pPr>
        <w:widowControl w:val="0"/>
        <w:pBdr>
          <w:top w:val="nil"/>
          <w:left w:val="nil"/>
          <w:bottom w:val="nil"/>
          <w:right w:val="nil"/>
          <w:between w:val="nil"/>
        </w:pBdr>
        <w:spacing w:before="1056"/>
        <w:ind w:left="-19" w:right="5654"/>
        <w:rPr>
          <w:b/>
          <w:color w:val="000000"/>
          <w:sz w:val="28"/>
          <w:szCs w:val="28"/>
        </w:rPr>
      </w:pPr>
    </w:p>
    <w:p w14:paraId="3D053A43" w14:textId="77777777" w:rsidR="005B52F9" w:rsidRDefault="005B52F9">
      <w:pPr>
        <w:widowControl w:val="0"/>
        <w:pBdr>
          <w:top w:val="nil"/>
          <w:left w:val="nil"/>
          <w:bottom w:val="nil"/>
          <w:right w:val="nil"/>
          <w:between w:val="nil"/>
        </w:pBdr>
        <w:spacing w:before="1056"/>
        <w:ind w:left="-19" w:right="5654"/>
        <w:rPr>
          <w:b/>
          <w:color w:val="000000"/>
          <w:sz w:val="28"/>
          <w:szCs w:val="28"/>
        </w:rPr>
      </w:pPr>
    </w:p>
    <w:p w14:paraId="372C7018" w14:textId="77777777" w:rsidR="00EB1032" w:rsidRDefault="00EB1032">
      <w:pPr>
        <w:widowControl w:val="0"/>
        <w:pBdr>
          <w:top w:val="nil"/>
          <w:left w:val="nil"/>
          <w:bottom w:val="nil"/>
          <w:right w:val="nil"/>
          <w:between w:val="nil"/>
        </w:pBdr>
        <w:spacing w:before="1056"/>
        <w:ind w:left="-19" w:right="5654"/>
        <w:rPr>
          <w:b/>
          <w:noProof/>
          <w:color w:val="000000"/>
          <w:sz w:val="28"/>
          <w:szCs w:val="28"/>
        </w:rPr>
      </w:pPr>
    </w:p>
    <w:p w14:paraId="0E264175" w14:textId="77777777" w:rsidR="00EB1032" w:rsidRDefault="00EB1032">
      <w:pPr>
        <w:widowControl w:val="0"/>
        <w:pBdr>
          <w:top w:val="nil"/>
          <w:left w:val="nil"/>
          <w:bottom w:val="nil"/>
          <w:right w:val="nil"/>
          <w:between w:val="nil"/>
        </w:pBdr>
        <w:spacing w:before="1056"/>
        <w:ind w:left="-19" w:right="5654"/>
        <w:rPr>
          <w:b/>
          <w:noProof/>
          <w:color w:val="000000"/>
          <w:sz w:val="28"/>
          <w:szCs w:val="28"/>
        </w:rPr>
      </w:pPr>
    </w:p>
    <w:p w14:paraId="4B6321F1" w14:textId="77777777" w:rsidR="00EB1032" w:rsidRDefault="00EB1032">
      <w:pPr>
        <w:widowControl w:val="0"/>
        <w:pBdr>
          <w:top w:val="nil"/>
          <w:left w:val="nil"/>
          <w:bottom w:val="nil"/>
          <w:right w:val="nil"/>
          <w:between w:val="nil"/>
        </w:pBdr>
        <w:spacing w:before="1056"/>
        <w:ind w:left="-19" w:right="5654"/>
        <w:rPr>
          <w:b/>
          <w:noProof/>
          <w:color w:val="000000"/>
          <w:sz w:val="28"/>
          <w:szCs w:val="28"/>
        </w:rPr>
      </w:pPr>
    </w:p>
    <w:p w14:paraId="64D840FB" w14:textId="6CA9DBD3" w:rsidR="005B52F9" w:rsidRDefault="005B52F9">
      <w:pPr>
        <w:widowControl w:val="0"/>
        <w:pBdr>
          <w:top w:val="nil"/>
          <w:left w:val="nil"/>
          <w:bottom w:val="nil"/>
          <w:right w:val="nil"/>
          <w:between w:val="nil"/>
        </w:pBdr>
        <w:spacing w:before="1056"/>
        <w:ind w:left="-19" w:right="5654"/>
        <w:rPr>
          <w:b/>
          <w:color w:val="000000"/>
          <w:sz w:val="28"/>
          <w:szCs w:val="28"/>
        </w:rPr>
      </w:pPr>
      <w:r>
        <w:rPr>
          <w:b/>
          <w:noProof/>
          <w:color w:val="000000"/>
          <w:sz w:val="28"/>
          <w:szCs w:val="28"/>
        </w:rPr>
        <w:lastRenderedPageBreak/>
        <w:drawing>
          <wp:inline distT="0" distB="0" distL="0" distR="0" wp14:anchorId="5AD709E8" wp14:editId="465FAE0B">
            <wp:extent cx="4838700" cy="8907883"/>
            <wp:effectExtent l="0" t="0" r="0" b="762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C SEČILA.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40544" cy="8911277"/>
                    </a:xfrm>
                    <a:prstGeom prst="rect">
                      <a:avLst/>
                    </a:prstGeom>
                  </pic:spPr>
                </pic:pic>
              </a:graphicData>
            </a:graphic>
          </wp:inline>
        </w:drawing>
      </w:r>
    </w:p>
    <w:p w14:paraId="4C224E57" w14:textId="7C1077A5" w:rsidR="00EB1032" w:rsidRDefault="00EB1032">
      <w:pPr>
        <w:rPr>
          <w:b/>
          <w:noProof/>
          <w:color w:val="000000"/>
          <w:sz w:val="28"/>
          <w:szCs w:val="28"/>
        </w:rPr>
      </w:pPr>
      <w:r>
        <w:rPr>
          <w:b/>
          <w:noProof/>
          <w:color w:val="000000"/>
          <w:sz w:val="28"/>
          <w:szCs w:val="28"/>
        </w:rPr>
        <w:lastRenderedPageBreak/>
        <w:t>REFLEKSNE CONE SEČIL</w:t>
      </w:r>
    </w:p>
    <w:p w14:paraId="1ECADE38" w14:textId="67BBC5C3" w:rsidR="004B31FB" w:rsidRDefault="004B31FB">
      <w:pPr>
        <w:rPr>
          <w:b/>
          <w:noProof/>
          <w:color w:val="000000"/>
          <w:sz w:val="28"/>
          <w:szCs w:val="28"/>
        </w:rPr>
      </w:pPr>
    </w:p>
    <w:p w14:paraId="299EA541" w14:textId="77777777" w:rsidR="004B31FB" w:rsidRDefault="004B31FB">
      <w:pPr>
        <w:rPr>
          <w:b/>
          <w:noProof/>
          <w:color w:val="000000"/>
          <w:sz w:val="28"/>
          <w:szCs w:val="28"/>
        </w:rPr>
      </w:pPr>
    </w:p>
    <w:p w14:paraId="7DB710B6" w14:textId="73091019" w:rsidR="00EB1032" w:rsidRDefault="00EB1032">
      <w:pPr>
        <w:rPr>
          <w:b/>
          <w:noProof/>
          <w:color w:val="000000"/>
          <w:sz w:val="28"/>
          <w:szCs w:val="28"/>
        </w:rPr>
      </w:pPr>
    </w:p>
    <w:p w14:paraId="3DBB8432" w14:textId="5DCB4868" w:rsidR="00EB1032" w:rsidRDefault="00EB1032">
      <w:pPr>
        <w:rPr>
          <w:b/>
          <w:noProof/>
          <w:color w:val="000000"/>
          <w:sz w:val="28"/>
          <w:szCs w:val="28"/>
        </w:rPr>
      </w:pPr>
    </w:p>
    <w:p w14:paraId="5AA59A3E" w14:textId="1E1B1BE9" w:rsidR="00EB1032" w:rsidRDefault="00EB1032">
      <w:pPr>
        <w:rPr>
          <w:b/>
          <w:noProof/>
          <w:color w:val="000000"/>
          <w:sz w:val="28"/>
          <w:szCs w:val="28"/>
        </w:rPr>
      </w:pPr>
    </w:p>
    <w:p w14:paraId="110A75E4" w14:textId="595960CD" w:rsidR="00EB1032" w:rsidRDefault="00EB1032">
      <w:pPr>
        <w:rPr>
          <w:b/>
          <w:noProof/>
          <w:color w:val="000000"/>
          <w:sz w:val="28"/>
          <w:szCs w:val="28"/>
        </w:rPr>
      </w:pPr>
    </w:p>
    <w:p w14:paraId="54E3826C" w14:textId="77777777" w:rsidR="00EB1032" w:rsidRDefault="00EB1032">
      <w:pPr>
        <w:rPr>
          <w:b/>
          <w:noProof/>
          <w:color w:val="000000"/>
          <w:sz w:val="28"/>
          <w:szCs w:val="28"/>
        </w:rPr>
      </w:pPr>
    </w:p>
    <w:p w14:paraId="1A65DD70" w14:textId="77777777" w:rsidR="00EB1032" w:rsidRDefault="00EB1032">
      <w:pPr>
        <w:rPr>
          <w:b/>
          <w:noProof/>
          <w:color w:val="000000"/>
          <w:sz w:val="28"/>
          <w:szCs w:val="28"/>
        </w:rPr>
      </w:pPr>
    </w:p>
    <w:p w14:paraId="141EF8EB" w14:textId="5B244B33" w:rsidR="005B52F9" w:rsidRDefault="00EB1032">
      <w:pPr>
        <w:rPr>
          <w:b/>
          <w:color w:val="000000"/>
          <w:sz w:val="28"/>
          <w:szCs w:val="28"/>
        </w:rPr>
      </w:pPr>
      <w:r>
        <w:rPr>
          <w:b/>
          <w:noProof/>
          <w:color w:val="000000"/>
          <w:sz w:val="28"/>
          <w:szCs w:val="28"/>
        </w:rPr>
        <w:drawing>
          <wp:inline distT="0" distB="0" distL="0" distR="0" wp14:anchorId="41A92605" wp14:editId="7576D15C">
            <wp:extent cx="5943600" cy="3676650"/>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C SEČIL_ROKE.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676650"/>
                    </a:xfrm>
                    <a:prstGeom prst="rect">
                      <a:avLst/>
                    </a:prstGeom>
                  </pic:spPr>
                </pic:pic>
              </a:graphicData>
            </a:graphic>
          </wp:inline>
        </w:drawing>
      </w:r>
      <w:r w:rsidR="005B52F9">
        <w:rPr>
          <w:b/>
          <w:color w:val="000000"/>
          <w:sz w:val="28"/>
          <w:szCs w:val="28"/>
        </w:rPr>
        <w:br w:type="page"/>
      </w:r>
    </w:p>
    <w:p w14:paraId="230A0FBE" w14:textId="457289F9" w:rsidR="00EB1032" w:rsidRDefault="00EB1032">
      <w:pPr>
        <w:widowControl w:val="0"/>
        <w:pBdr>
          <w:top w:val="nil"/>
          <w:left w:val="nil"/>
          <w:bottom w:val="nil"/>
          <w:right w:val="nil"/>
          <w:between w:val="nil"/>
        </w:pBdr>
        <w:spacing w:before="1056"/>
        <w:ind w:left="-19" w:right="5654"/>
        <w:rPr>
          <w:b/>
          <w:noProof/>
          <w:color w:val="000000"/>
          <w:sz w:val="28"/>
          <w:szCs w:val="28"/>
        </w:rPr>
      </w:pPr>
      <w:r>
        <w:rPr>
          <w:b/>
          <w:noProof/>
          <w:color w:val="000000"/>
          <w:sz w:val="28"/>
          <w:szCs w:val="28"/>
        </w:rPr>
        <w:lastRenderedPageBreak/>
        <w:t>REFLEKSNE CONE ŽLEZ Z NOTRANJIM IZLOČANJEM</w:t>
      </w:r>
    </w:p>
    <w:p w14:paraId="1B8D7B52" w14:textId="77777777" w:rsidR="00EB1032" w:rsidRDefault="00EB1032">
      <w:pPr>
        <w:widowControl w:val="0"/>
        <w:pBdr>
          <w:top w:val="nil"/>
          <w:left w:val="nil"/>
          <w:bottom w:val="nil"/>
          <w:right w:val="nil"/>
          <w:between w:val="nil"/>
        </w:pBdr>
        <w:spacing w:before="1056"/>
        <w:ind w:left="-19" w:right="5654"/>
        <w:rPr>
          <w:b/>
          <w:noProof/>
          <w:color w:val="000000"/>
          <w:sz w:val="28"/>
          <w:szCs w:val="28"/>
        </w:rPr>
      </w:pPr>
    </w:p>
    <w:p w14:paraId="123D3192" w14:textId="1598D402" w:rsidR="00EB1032" w:rsidRDefault="00EB1032">
      <w:pPr>
        <w:widowControl w:val="0"/>
        <w:pBdr>
          <w:top w:val="nil"/>
          <w:left w:val="nil"/>
          <w:bottom w:val="nil"/>
          <w:right w:val="nil"/>
          <w:between w:val="nil"/>
        </w:pBdr>
        <w:spacing w:before="1056"/>
        <w:ind w:left="-19" w:right="5654"/>
        <w:rPr>
          <w:b/>
          <w:noProof/>
          <w:color w:val="000000"/>
          <w:sz w:val="28"/>
          <w:szCs w:val="28"/>
        </w:rPr>
      </w:pPr>
      <w:r>
        <w:rPr>
          <w:b/>
          <w:noProof/>
          <w:color w:val="000000"/>
          <w:sz w:val="28"/>
          <w:szCs w:val="28"/>
        </w:rPr>
        <w:drawing>
          <wp:inline distT="0" distB="0" distL="0" distR="0" wp14:anchorId="007DCB10" wp14:editId="3BED31B5">
            <wp:extent cx="5943600" cy="3792855"/>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C ŽLEZE Z NOTRA.IZLOČANJEM.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792855"/>
                    </a:xfrm>
                    <a:prstGeom prst="rect">
                      <a:avLst/>
                    </a:prstGeom>
                  </pic:spPr>
                </pic:pic>
              </a:graphicData>
            </a:graphic>
          </wp:inline>
        </w:drawing>
      </w:r>
    </w:p>
    <w:p w14:paraId="267C3B27" w14:textId="77777777" w:rsidR="00EB1032" w:rsidRDefault="00EB1032">
      <w:pPr>
        <w:widowControl w:val="0"/>
        <w:pBdr>
          <w:top w:val="nil"/>
          <w:left w:val="nil"/>
          <w:bottom w:val="nil"/>
          <w:right w:val="nil"/>
          <w:between w:val="nil"/>
        </w:pBdr>
        <w:spacing w:before="1056"/>
        <w:ind w:left="-19" w:right="5654"/>
        <w:rPr>
          <w:b/>
          <w:noProof/>
          <w:color w:val="000000"/>
          <w:sz w:val="28"/>
          <w:szCs w:val="28"/>
        </w:rPr>
      </w:pPr>
    </w:p>
    <w:p w14:paraId="657C1EBF" w14:textId="77777777" w:rsidR="00EB1032" w:rsidRDefault="00EB1032">
      <w:pPr>
        <w:widowControl w:val="0"/>
        <w:pBdr>
          <w:top w:val="nil"/>
          <w:left w:val="nil"/>
          <w:bottom w:val="nil"/>
          <w:right w:val="nil"/>
          <w:between w:val="nil"/>
        </w:pBdr>
        <w:spacing w:before="1056"/>
        <w:ind w:left="-19" w:right="5654"/>
        <w:rPr>
          <w:b/>
          <w:noProof/>
          <w:color w:val="000000"/>
          <w:sz w:val="28"/>
          <w:szCs w:val="28"/>
        </w:rPr>
      </w:pPr>
    </w:p>
    <w:p w14:paraId="57D21668" w14:textId="1505A048" w:rsidR="00EB1032" w:rsidRDefault="00EB1032">
      <w:pPr>
        <w:widowControl w:val="0"/>
        <w:pBdr>
          <w:top w:val="nil"/>
          <w:left w:val="nil"/>
          <w:bottom w:val="nil"/>
          <w:right w:val="nil"/>
          <w:between w:val="nil"/>
        </w:pBdr>
        <w:spacing w:before="1056"/>
        <w:ind w:left="-19" w:right="5654"/>
        <w:rPr>
          <w:b/>
          <w:noProof/>
          <w:color w:val="000000"/>
          <w:sz w:val="28"/>
          <w:szCs w:val="28"/>
        </w:rPr>
      </w:pPr>
      <w:r>
        <w:rPr>
          <w:b/>
          <w:noProof/>
          <w:color w:val="000000"/>
          <w:sz w:val="28"/>
          <w:szCs w:val="28"/>
        </w:rPr>
        <w:lastRenderedPageBreak/>
        <w:t>REFLEKSNE CONE ZLEZ Z NOTRANJIM IZLOČANJEM</w:t>
      </w:r>
    </w:p>
    <w:p w14:paraId="13E2A115" w14:textId="784A6713" w:rsidR="00EB1032" w:rsidRDefault="00EB1032">
      <w:pPr>
        <w:widowControl w:val="0"/>
        <w:pBdr>
          <w:top w:val="nil"/>
          <w:left w:val="nil"/>
          <w:bottom w:val="nil"/>
          <w:right w:val="nil"/>
          <w:between w:val="nil"/>
        </w:pBdr>
        <w:spacing w:before="1056"/>
        <w:ind w:left="-19" w:right="5654"/>
        <w:rPr>
          <w:b/>
          <w:noProof/>
          <w:color w:val="000000"/>
          <w:sz w:val="28"/>
          <w:szCs w:val="28"/>
        </w:rPr>
      </w:pPr>
    </w:p>
    <w:p w14:paraId="59612E30" w14:textId="77777777" w:rsidR="00EB1032" w:rsidRDefault="00EB1032">
      <w:pPr>
        <w:widowControl w:val="0"/>
        <w:pBdr>
          <w:top w:val="nil"/>
          <w:left w:val="nil"/>
          <w:bottom w:val="nil"/>
          <w:right w:val="nil"/>
          <w:between w:val="nil"/>
        </w:pBdr>
        <w:spacing w:before="1056"/>
        <w:ind w:left="-19" w:right="5654"/>
        <w:rPr>
          <w:b/>
          <w:noProof/>
          <w:color w:val="000000"/>
          <w:sz w:val="28"/>
          <w:szCs w:val="28"/>
        </w:rPr>
      </w:pPr>
    </w:p>
    <w:p w14:paraId="29EA4C15" w14:textId="65B47AA6" w:rsidR="00EB1032" w:rsidRDefault="00EB1032">
      <w:pPr>
        <w:widowControl w:val="0"/>
        <w:pBdr>
          <w:top w:val="nil"/>
          <w:left w:val="nil"/>
          <w:bottom w:val="nil"/>
          <w:right w:val="nil"/>
          <w:between w:val="nil"/>
        </w:pBdr>
        <w:spacing w:before="1056"/>
        <w:ind w:left="-19" w:right="5654"/>
        <w:rPr>
          <w:b/>
          <w:noProof/>
          <w:color w:val="000000"/>
          <w:sz w:val="28"/>
          <w:szCs w:val="28"/>
        </w:rPr>
      </w:pPr>
      <w:r>
        <w:rPr>
          <w:b/>
          <w:noProof/>
          <w:color w:val="000000"/>
          <w:sz w:val="28"/>
          <w:szCs w:val="28"/>
        </w:rPr>
        <w:drawing>
          <wp:inline distT="0" distB="0" distL="0" distR="0" wp14:anchorId="1C8DEC21" wp14:editId="2CEE6C08">
            <wp:extent cx="5943600" cy="3610610"/>
            <wp:effectExtent l="0" t="0" r="0" b="889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C ŽLEZ Z NOTR_IZLOČANJEM_ROKE.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610610"/>
                    </a:xfrm>
                    <a:prstGeom prst="rect">
                      <a:avLst/>
                    </a:prstGeom>
                  </pic:spPr>
                </pic:pic>
              </a:graphicData>
            </a:graphic>
          </wp:inline>
        </w:drawing>
      </w:r>
    </w:p>
    <w:p w14:paraId="32D33632" w14:textId="77777777" w:rsidR="004B31FB" w:rsidRDefault="004B31FB">
      <w:pPr>
        <w:widowControl w:val="0"/>
        <w:pBdr>
          <w:top w:val="nil"/>
          <w:left w:val="nil"/>
          <w:bottom w:val="nil"/>
          <w:right w:val="nil"/>
          <w:between w:val="nil"/>
        </w:pBdr>
        <w:spacing w:before="1056"/>
        <w:ind w:left="-19" w:right="5654"/>
        <w:rPr>
          <w:b/>
          <w:noProof/>
          <w:color w:val="000000"/>
          <w:sz w:val="28"/>
          <w:szCs w:val="28"/>
        </w:rPr>
      </w:pPr>
    </w:p>
    <w:p w14:paraId="471143F0" w14:textId="4636792B" w:rsidR="00EB1032" w:rsidRDefault="00EB1032">
      <w:pPr>
        <w:widowControl w:val="0"/>
        <w:pBdr>
          <w:top w:val="nil"/>
          <w:left w:val="nil"/>
          <w:bottom w:val="nil"/>
          <w:right w:val="nil"/>
          <w:between w:val="nil"/>
        </w:pBdr>
        <w:spacing w:before="1056"/>
        <w:ind w:left="-19" w:right="5654"/>
        <w:rPr>
          <w:b/>
          <w:noProof/>
          <w:color w:val="000000"/>
          <w:sz w:val="28"/>
          <w:szCs w:val="28"/>
        </w:rPr>
      </w:pPr>
      <w:r>
        <w:rPr>
          <w:b/>
          <w:noProof/>
          <w:color w:val="000000"/>
          <w:sz w:val="28"/>
          <w:szCs w:val="28"/>
        </w:rPr>
        <w:lastRenderedPageBreak/>
        <w:t>REFLEKSNE CONE LIMFNEGA SISTEMA</w:t>
      </w:r>
    </w:p>
    <w:p w14:paraId="1C35F141" w14:textId="77777777" w:rsidR="00EB1032" w:rsidRDefault="00EB1032">
      <w:pPr>
        <w:widowControl w:val="0"/>
        <w:pBdr>
          <w:top w:val="nil"/>
          <w:left w:val="nil"/>
          <w:bottom w:val="nil"/>
          <w:right w:val="nil"/>
          <w:between w:val="nil"/>
        </w:pBdr>
        <w:spacing w:before="1056"/>
        <w:ind w:left="-19" w:right="5654"/>
        <w:rPr>
          <w:b/>
          <w:noProof/>
          <w:color w:val="000000"/>
          <w:sz w:val="28"/>
          <w:szCs w:val="28"/>
        </w:rPr>
      </w:pPr>
    </w:p>
    <w:p w14:paraId="65F7067B" w14:textId="4D68C318" w:rsidR="00EB1032" w:rsidRDefault="00EB1032">
      <w:pPr>
        <w:widowControl w:val="0"/>
        <w:pBdr>
          <w:top w:val="nil"/>
          <w:left w:val="nil"/>
          <w:bottom w:val="nil"/>
          <w:right w:val="nil"/>
          <w:between w:val="nil"/>
        </w:pBdr>
        <w:spacing w:before="1056"/>
        <w:ind w:left="-19" w:right="5654"/>
        <w:rPr>
          <w:b/>
          <w:noProof/>
          <w:color w:val="000000"/>
          <w:sz w:val="28"/>
          <w:szCs w:val="28"/>
        </w:rPr>
      </w:pPr>
      <w:r>
        <w:rPr>
          <w:b/>
          <w:noProof/>
          <w:color w:val="000000"/>
          <w:sz w:val="28"/>
          <w:szCs w:val="28"/>
        </w:rPr>
        <w:drawing>
          <wp:inline distT="0" distB="0" distL="0" distR="0" wp14:anchorId="41E14BC7" wp14:editId="4B0657F2">
            <wp:extent cx="5943600" cy="3769995"/>
            <wp:effectExtent l="0" t="0" r="0" b="190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C LIMFE.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769995"/>
                    </a:xfrm>
                    <a:prstGeom prst="rect">
                      <a:avLst/>
                    </a:prstGeom>
                  </pic:spPr>
                </pic:pic>
              </a:graphicData>
            </a:graphic>
          </wp:inline>
        </w:drawing>
      </w:r>
    </w:p>
    <w:p w14:paraId="054A44EE" w14:textId="77777777" w:rsidR="00EB1032" w:rsidRDefault="00EB1032">
      <w:pPr>
        <w:widowControl w:val="0"/>
        <w:pBdr>
          <w:top w:val="nil"/>
          <w:left w:val="nil"/>
          <w:bottom w:val="nil"/>
          <w:right w:val="nil"/>
          <w:between w:val="nil"/>
        </w:pBdr>
        <w:spacing w:before="1056"/>
        <w:ind w:left="-19" w:right="5654"/>
        <w:rPr>
          <w:b/>
          <w:noProof/>
          <w:color w:val="000000"/>
          <w:sz w:val="28"/>
          <w:szCs w:val="28"/>
        </w:rPr>
      </w:pPr>
    </w:p>
    <w:p w14:paraId="6B916AC3" w14:textId="77777777" w:rsidR="00EB1032" w:rsidRDefault="00EB1032">
      <w:pPr>
        <w:widowControl w:val="0"/>
        <w:pBdr>
          <w:top w:val="nil"/>
          <w:left w:val="nil"/>
          <w:bottom w:val="nil"/>
          <w:right w:val="nil"/>
          <w:between w:val="nil"/>
        </w:pBdr>
        <w:spacing w:before="1056"/>
        <w:ind w:left="-19" w:right="5654"/>
        <w:rPr>
          <w:b/>
          <w:color w:val="000000"/>
          <w:sz w:val="28"/>
          <w:szCs w:val="28"/>
        </w:rPr>
      </w:pPr>
    </w:p>
    <w:p w14:paraId="68BFD198" w14:textId="7B7978E6" w:rsidR="00EB1032" w:rsidRDefault="00EB1032">
      <w:pPr>
        <w:widowControl w:val="0"/>
        <w:pBdr>
          <w:top w:val="nil"/>
          <w:left w:val="nil"/>
          <w:bottom w:val="nil"/>
          <w:right w:val="nil"/>
          <w:between w:val="nil"/>
        </w:pBdr>
        <w:spacing w:before="1056"/>
        <w:ind w:left="-19" w:right="5654"/>
        <w:rPr>
          <w:b/>
          <w:noProof/>
          <w:color w:val="000000"/>
          <w:sz w:val="28"/>
          <w:szCs w:val="28"/>
        </w:rPr>
      </w:pPr>
      <w:r>
        <w:rPr>
          <w:b/>
          <w:noProof/>
          <w:color w:val="000000"/>
          <w:sz w:val="28"/>
          <w:szCs w:val="28"/>
        </w:rPr>
        <w:lastRenderedPageBreak/>
        <w:t>REFLEKSNE CONE</w:t>
      </w:r>
      <w:r w:rsidR="00FE6116">
        <w:rPr>
          <w:b/>
          <w:noProof/>
          <w:color w:val="000000"/>
          <w:sz w:val="28"/>
          <w:szCs w:val="28"/>
        </w:rPr>
        <w:t xml:space="preserve"> LIMFNEGA SISTEMA</w:t>
      </w:r>
    </w:p>
    <w:p w14:paraId="4BF14117" w14:textId="77777777" w:rsidR="00FE6116" w:rsidRDefault="00FE6116">
      <w:pPr>
        <w:widowControl w:val="0"/>
        <w:pBdr>
          <w:top w:val="nil"/>
          <w:left w:val="nil"/>
          <w:bottom w:val="nil"/>
          <w:right w:val="nil"/>
          <w:between w:val="nil"/>
        </w:pBdr>
        <w:spacing w:before="1056"/>
        <w:ind w:left="-19" w:right="5654"/>
        <w:rPr>
          <w:b/>
          <w:noProof/>
          <w:color w:val="000000"/>
          <w:sz w:val="28"/>
          <w:szCs w:val="28"/>
        </w:rPr>
      </w:pPr>
    </w:p>
    <w:p w14:paraId="1F3BE0F1" w14:textId="79FFE34C" w:rsidR="00EB1032" w:rsidRDefault="00EB1032">
      <w:pPr>
        <w:widowControl w:val="0"/>
        <w:pBdr>
          <w:top w:val="nil"/>
          <w:left w:val="nil"/>
          <w:bottom w:val="nil"/>
          <w:right w:val="nil"/>
          <w:between w:val="nil"/>
        </w:pBdr>
        <w:spacing w:before="1056"/>
        <w:ind w:left="-19" w:right="5654"/>
        <w:rPr>
          <w:b/>
          <w:color w:val="000000"/>
          <w:sz w:val="28"/>
          <w:szCs w:val="28"/>
        </w:rPr>
      </w:pPr>
      <w:r>
        <w:rPr>
          <w:b/>
          <w:noProof/>
          <w:color w:val="000000"/>
          <w:sz w:val="28"/>
          <w:szCs w:val="28"/>
        </w:rPr>
        <w:drawing>
          <wp:inline distT="0" distB="0" distL="0" distR="0" wp14:anchorId="7441A171" wp14:editId="542DBEDC">
            <wp:extent cx="5943600" cy="3750945"/>
            <wp:effectExtent l="0" t="0" r="0" b="190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C LIMFE_ROKE.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750945"/>
                    </a:xfrm>
                    <a:prstGeom prst="rect">
                      <a:avLst/>
                    </a:prstGeom>
                  </pic:spPr>
                </pic:pic>
              </a:graphicData>
            </a:graphic>
          </wp:inline>
        </w:drawing>
      </w:r>
    </w:p>
    <w:p w14:paraId="1820E977" w14:textId="77777777" w:rsidR="00EB1032" w:rsidRDefault="00EB1032">
      <w:pPr>
        <w:widowControl w:val="0"/>
        <w:pBdr>
          <w:top w:val="nil"/>
          <w:left w:val="nil"/>
          <w:bottom w:val="nil"/>
          <w:right w:val="nil"/>
          <w:between w:val="nil"/>
        </w:pBdr>
        <w:spacing w:before="1056"/>
        <w:ind w:left="-19" w:right="5654"/>
        <w:rPr>
          <w:b/>
          <w:color w:val="000000"/>
          <w:sz w:val="28"/>
          <w:szCs w:val="28"/>
        </w:rPr>
      </w:pPr>
    </w:p>
    <w:p w14:paraId="12036DA9" w14:textId="77777777" w:rsidR="00EB1032" w:rsidRDefault="00EB1032">
      <w:pPr>
        <w:widowControl w:val="0"/>
        <w:pBdr>
          <w:top w:val="nil"/>
          <w:left w:val="nil"/>
          <w:bottom w:val="nil"/>
          <w:right w:val="nil"/>
          <w:between w:val="nil"/>
        </w:pBdr>
        <w:spacing w:before="1056"/>
        <w:ind w:left="-19" w:right="5654"/>
        <w:rPr>
          <w:b/>
          <w:color w:val="000000"/>
          <w:sz w:val="28"/>
          <w:szCs w:val="28"/>
        </w:rPr>
      </w:pPr>
    </w:p>
    <w:p w14:paraId="7FBEA1AA" w14:textId="73FDE13A" w:rsidR="00FE6116" w:rsidRDefault="00FE6116">
      <w:pPr>
        <w:widowControl w:val="0"/>
        <w:pBdr>
          <w:top w:val="nil"/>
          <w:left w:val="nil"/>
          <w:bottom w:val="nil"/>
          <w:right w:val="nil"/>
          <w:between w:val="nil"/>
        </w:pBdr>
        <w:spacing w:before="1056"/>
        <w:ind w:left="-19" w:right="5654"/>
        <w:rPr>
          <w:b/>
          <w:noProof/>
          <w:color w:val="000000"/>
          <w:sz w:val="28"/>
          <w:szCs w:val="28"/>
        </w:rPr>
      </w:pPr>
      <w:r>
        <w:rPr>
          <w:b/>
          <w:noProof/>
          <w:color w:val="000000"/>
          <w:sz w:val="28"/>
          <w:szCs w:val="28"/>
        </w:rPr>
        <w:lastRenderedPageBreak/>
        <w:t>REFLEKSNE CONE SKLEPOV, MIŠIČ IN HRBTENICE</w:t>
      </w:r>
    </w:p>
    <w:p w14:paraId="5729876C" w14:textId="77777777" w:rsidR="00FE6116" w:rsidRDefault="00FE6116">
      <w:pPr>
        <w:widowControl w:val="0"/>
        <w:pBdr>
          <w:top w:val="nil"/>
          <w:left w:val="nil"/>
          <w:bottom w:val="nil"/>
          <w:right w:val="nil"/>
          <w:between w:val="nil"/>
        </w:pBdr>
        <w:spacing w:before="1056"/>
        <w:ind w:left="-19" w:right="5654"/>
        <w:rPr>
          <w:b/>
          <w:noProof/>
          <w:color w:val="000000"/>
          <w:sz w:val="28"/>
          <w:szCs w:val="28"/>
        </w:rPr>
      </w:pPr>
    </w:p>
    <w:p w14:paraId="1FEBB312" w14:textId="4F4CFA42" w:rsidR="00EB1032" w:rsidRDefault="00FE6116">
      <w:pPr>
        <w:widowControl w:val="0"/>
        <w:pBdr>
          <w:top w:val="nil"/>
          <w:left w:val="nil"/>
          <w:bottom w:val="nil"/>
          <w:right w:val="nil"/>
          <w:between w:val="nil"/>
        </w:pBdr>
        <w:spacing w:before="1056"/>
        <w:ind w:left="-19" w:right="5654"/>
        <w:rPr>
          <w:b/>
          <w:color w:val="000000"/>
          <w:sz w:val="28"/>
          <w:szCs w:val="28"/>
        </w:rPr>
      </w:pPr>
      <w:r>
        <w:rPr>
          <w:b/>
          <w:noProof/>
          <w:color w:val="000000"/>
          <w:sz w:val="28"/>
          <w:szCs w:val="28"/>
        </w:rPr>
        <w:drawing>
          <wp:inline distT="0" distB="0" distL="0" distR="0" wp14:anchorId="66C99035" wp14:editId="4908D3EF">
            <wp:extent cx="5943600" cy="3754755"/>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C SKLEPI IN MIŠIC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754755"/>
                    </a:xfrm>
                    <a:prstGeom prst="rect">
                      <a:avLst/>
                    </a:prstGeom>
                  </pic:spPr>
                </pic:pic>
              </a:graphicData>
            </a:graphic>
          </wp:inline>
        </w:drawing>
      </w:r>
    </w:p>
    <w:p w14:paraId="2A3047DD" w14:textId="77777777" w:rsidR="00EB1032" w:rsidRDefault="00EB1032">
      <w:pPr>
        <w:widowControl w:val="0"/>
        <w:pBdr>
          <w:top w:val="nil"/>
          <w:left w:val="nil"/>
          <w:bottom w:val="nil"/>
          <w:right w:val="nil"/>
          <w:between w:val="nil"/>
        </w:pBdr>
        <w:spacing w:before="1056"/>
        <w:ind w:left="-19" w:right="5654"/>
        <w:rPr>
          <w:b/>
          <w:color w:val="000000"/>
          <w:sz w:val="28"/>
          <w:szCs w:val="28"/>
        </w:rPr>
      </w:pPr>
    </w:p>
    <w:p w14:paraId="06303901" w14:textId="77777777" w:rsidR="00EB1032" w:rsidRDefault="00EB1032">
      <w:pPr>
        <w:widowControl w:val="0"/>
        <w:pBdr>
          <w:top w:val="nil"/>
          <w:left w:val="nil"/>
          <w:bottom w:val="nil"/>
          <w:right w:val="nil"/>
          <w:between w:val="nil"/>
        </w:pBdr>
        <w:spacing w:before="1056"/>
        <w:ind w:left="-19" w:right="5654"/>
        <w:rPr>
          <w:b/>
          <w:color w:val="000000"/>
          <w:sz w:val="28"/>
          <w:szCs w:val="28"/>
        </w:rPr>
      </w:pPr>
    </w:p>
    <w:p w14:paraId="6CB3EDCC" w14:textId="77777777" w:rsidR="00FE6116" w:rsidRDefault="00FE6116">
      <w:pPr>
        <w:widowControl w:val="0"/>
        <w:pBdr>
          <w:top w:val="nil"/>
          <w:left w:val="nil"/>
          <w:bottom w:val="nil"/>
          <w:right w:val="nil"/>
          <w:between w:val="nil"/>
        </w:pBdr>
        <w:spacing w:before="1056"/>
        <w:ind w:left="-19" w:right="5654"/>
        <w:rPr>
          <w:b/>
          <w:noProof/>
          <w:color w:val="000000"/>
          <w:sz w:val="28"/>
          <w:szCs w:val="28"/>
        </w:rPr>
      </w:pPr>
    </w:p>
    <w:p w14:paraId="320C2C11" w14:textId="2664C150" w:rsidR="00FE6116" w:rsidRDefault="00FE6116">
      <w:pPr>
        <w:widowControl w:val="0"/>
        <w:pBdr>
          <w:top w:val="nil"/>
          <w:left w:val="nil"/>
          <w:bottom w:val="nil"/>
          <w:right w:val="nil"/>
          <w:between w:val="nil"/>
        </w:pBdr>
        <w:spacing w:before="1056"/>
        <w:ind w:left="-19" w:right="5654"/>
        <w:rPr>
          <w:b/>
          <w:noProof/>
          <w:color w:val="000000"/>
          <w:sz w:val="28"/>
          <w:szCs w:val="28"/>
        </w:rPr>
      </w:pPr>
      <w:r>
        <w:rPr>
          <w:b/>
          <w:noProof/>
          <w:color w:val="000000"/>
          <w:sz w:val="28"/>
          <w:szCs w:val="28"/>
        </w:rPr>
        <w:t>REFLEKSNE CONE SKLEPOV, MIŠIC, IN HRBTENICE</w:t>
      </w:r>
    </w:p>
    <w:p w14:paraId="0258D855" w14:textId="77777777" w:rsidR="00FE6116" w:rsidRDefault="00FE6116">
      <w:pPr>
        <w:widowControl w:val="0"/>
        <w:pBdr>
          <w:top w:val="nil"/>
          <w:left w:val="nil"/>
          <w:bottom w:val="nil"/>
          <w:right w:val="nil"/>
          <w:between w:val="nil"/>
        </w:pBdr>
        <w:spacing w:before="1056"/>
        <w:ind w:left="-19" w:right="5654"/>
        <w:rPr>
          <w:b/>
          <w:noProof/>
          <w:color w:val="000000"/>
          <w:sz w:val="28"/>
          <w:szCs w:val="28"/>
        </w:rPr>
      </w:pPr>
    </w:p>
    <w:p w14:paraId="15BFAB36" w14:textId="3A6E3C4D" w:rsidR="00FE6116" w:rsidRDefault="00FE6116">
      <w:pPr>
        <w:widowControl w:val="0"/>
        <w:pBdr>
          <w:top w:val="nil"/>
          <w:left w:val="nil"/>
          <w:bottom w:val="nil"/>
          <w:right w:val="nil"/>
          <w:between w:val="nil"/>
        </w:pBdr>
        <w:spacing w:before="1056"/>
        <w:ind w:left="-19" w:right="5654"/>
        <w:rPr>
          <w:b/>
          <w:color w:val="000000"/>
          <w:sz w:val="28"/>
          <w:szCs w:val="28"/>
        </w:rPr>
      </w:pPr>
      <w:r>
        <w:rPr>
          <w:b/>
          <w:noProof/>
          <w:color w:val="000000"/>
          <w:sz w:val="28"/>
          <w:szCs w:val="28"/>
        </w:rPr>
        <w:drawing>
          <wp:inline distT="0" distB="0" distL="0" distR="0" wp14:anchorId="360E1323" wp14:editId="54E54DD1">
            <wp:extent cx="5943600" cy="3806190"/>
            <wp:effectExtent l="0" t="0" r="0" b="381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C HRBTENICE_SKLEPOV_ROKE.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806190"/>
                    </a:xfrm>
                    <a:prstGeom prst="rect">
                      <a:avLst/>
                    </a:prstGeom>
                  </pic:spPr>
                </pic:pic>
              </a:graphicData>
            </a:graphic>
          </wp:inline>
        </w:drawing>
      </w:r>
    </w:p>
    <w:p w14:paraId="34C6B200" w14:textId="77777777" w:rsidR="00FE6116" w:rsidRDefault="00FE6116">
      <w:pPr>
        <w:rPr>
          <w:b/>
          <w:color w:val="000000"/>
          <w:sz w:val="28"/>
          <w:szCs w:val="28"/>
        </w:rPr>
      </w:pPr>
      <w:r>
        <w:rPr>
          <w:b/>
          <w:color w:val="000000"/>
          <w:sz w:val="28"/>
          <w:szCs w:val="28"/>
        </w:rPr>
        <w:br w:type="page"/>
      </w:r>
    </w:p>
    <w:p w14:paraId="45E42781" w14:textId="09B15D5A" w:rsidR="00FE6116" w:rsidRDefault="00FE6116" w:rsidP="00FE6116">
      <w:pPr>
        <w:widowControl w:val="0"/>
        <w:pBdr>
          <w:top w:val="nil"/>
          <w:left w:val="nil"/>
          <w:bottom w:val="nil"/>
          <w:right w:val="nil"/>
          <w:between w:val="nil"/>
        </w:pBdr>
        <w:spacing w:before="1056"/>
        <w:ind w:left="1440" w:right="5654"/>
        <w:rPr>
          <w:b/>
          <w:color w:val="000000"/>
          <w:sz w:val="28"/>
          <w:szCs w:val="28"/>
        </w:rPr>
      </w:pPr>
      <w:r>
        <w:rPr>
          <w:b/>
          <w:color w:val="000000"/>
          <w:sz w:val="28"/>
          <w:szCs w:val="28"/>
        </w:rPr>
        <w:lastRenderedPageBreak/>
        <w:t>PROTOKOLI</w:t>
      </w:r>
    </w:p>
    <w:p w14:paraId="29905646" w14:textId="77777777" w:rsidR="00FE6116" w:rsidRDefault="00FE6116" w:rsidP="00FE6116">
      <w:pPr>
        <w:widowControl w:val="0"/>
        <w:pBdr>
          <w:top w:val="nil"/>
          <w:left w:val="nil"/>
          <w:bottom w:val="nil"/>
          <w:right w:val="nil"/>
          <w:between w:val="nil"/>
        </w:pBdr>
        <w:spacing w:before="1056"/>
        <w:ind w:right="5654"/>
        <w:rPr>
          <w:b/>
          <w:color w:val="000000"/>
          <w:sz w:val="28"/>
          <w:szCs w:val="28"/>
        </w:rPr>
      </w:pPr>
    </w:p>
    <w:p w14:paraId="4568334B" w14:textId="7FFC404C" w:rsidR="00FE6116" w:rsidRDefault="00FE6116" w:rsidP="00FE6116">
      <w:pPr>
        <w:widowControl w:val="0"/>
        <w:pBdr>
          <w:top w:val="nil"/>
          <w:left w:val="nil"/>
          <w:bottom w:val="nil"/>
          <w:right w:val="nil"/>
          <w:between w:val="nil"/>
        </w:pBdr>
        <w:spacing w:before="1056"/>
        <w:ind w:left="1440" w:right="5654"/>
        <w:rPr>
          <w:b/>
          <w:noProof/>
          <w:color w:val="000000"/>
          <w:sz w:val="28"/>
          <w:szCs w:val="28"/>
        </w:rPr>
      </w:pPr>
      <w:r>
        <w:rPr>
          <w:b/>
          <w:noProof/>
          <w:color w:val="000000"/>
          <w:sz w:val="28"/>
          <w:szCs w:val="28"/>
        </w:rPr>
        <w:drawing>
          <wp:inline distT="0" distB="0" distL="0" distR="0" wp14:anchorId="0B3BAB4F" wp14:editId="672CCCCB">
            <wp:extent cx="5817514" cy="4834255"/>
            <wp:effectExtent l="0" t="0" r="0" b="4445"/>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ROTOKOL_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20852" cy="4837029"/>
                    </a:xfrm>
                    <a:prstGeom prst="rect">
                      <a:avLst/>
                    </a:prstGeom>
                  </pic:spPr>
                </pic:pic>
              </a:graphicData>
            </a:graphic>
          </wp:inline>
        </w:drawing>
      </w:r>
    </w:p>
    <w:p w14:paraId="0A59A8C2" w14:textId="2CABD90B" w:rsidR="00FE6116" w:rsidRDefault="00FE6116">
      <w:pPr>
        <w:widowControl w:val="0"/>
        <w:pBdr>
          <w:top w:val="nil"/>
          <w:left w:val="nil"/>
          <w:bottom w:val="nil"/>
          <w:right w:val="nil"/>
          <w:between w:val="nil"/>
        </w:pBdr>
        <w:spacing w:before="1056"/>
        <w:ind w:left="-19" w:right="5654"/>
        <w:rPr>
          <w:b/>
          <w:noProof/>
          <w:color w:val="000000"/>
          <w:sz w:val="28"/>
          <w:szCs w:val="28"/>
        </w:rPr>
      </w:pPr>
    </w:p>
    <w:p w14:paraId="172E18B8" w14:textId="77777777" w:rsidR="00FE6116" w:rsidRDefault="00FE6116">
      <w:pPr>
        <w:widowControl w:val="0"/>
        <w:pBdr>
          <w:top w:val="nil"/>
          <w:left w:val="nil"/>
          <w:bottom w:val="nil"/>
          <w:right w:val="nil"/>
          <w:between w:val="nil"/>
        </w:pBdr>
        <w:spacing w:before="1056"/>
        <w:ind w:left="-19" w:right="5654"/>
        <w:rPr>
          <w:b/>
          <w:noProof/>
          <w:color w:val="000000"/>
          <w:sz w:val="28"/>
          <w:szCs w:val="28"/>
        </w:rPr>
      </w:pPr>
    </w:p>
    <w:p w14:paraId="57B2482C" w14:textId="7538980D" w:rsidR="00FE6116" w:rsidRDefault="00FE6116">
      <w:pPr>
        <w:widowControl w:val="0"/>
        <w:pBdr>
          <w:top w:val="nil"/>
          <w:left w:val="nil"/>
          <w:bottom w:val="nil"/>
          <w:right w:val="nil"/>
          <w:between w:val="nil"/>
        </w:pBdr>
        <w:spacing w:before="1056"/>
        <w:ind w:left="-19" w:right="5654"/>
        <w:rPr>
          <w:b/>
          <w:noProof/>
          <w:color w:val="000000"/>
          <w:sz w:val="28"/>
          <w:szCs w:val="28"/>
        </w:rPr>
      </w:pPr>
      <w:r>
        <w:rPr>
          <w:b/>
          <w:noProof/>
          <w:color w:val="000000"/>
          <w:sz w:val="28"/>
          <w:szCs w:val="28"/>
        </w:rPr>
        <w:drawing>
          <wp:inline distT="0" distB="0" distL="0" distR="0" wp14:anchorId="1CDB7539" wp14:editId="2A75688C">
            <wp:extent cx="5943600" cy="4920615"/>
            <wp:effectExtent l="0" t="0" r="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ROTOKOL_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4920615"/>
                    </a:xfrm>
                    <a:prstGeom prst="rect">
                      <a:avLst/>
                    </a:prstGeom>
                  </pic:spPr>
                </pic:pic>
              </a:graphicData>
            </a:graphic>
          </wp:inline>
        </w:drawing>
      </w:r>
    </w:p>
    <w:p w14:paraId="06A93F61" w14:textId="65F6B037" w:rsidR="00FE6116" w:rsidRPr="00FE6116" w:rsidRDefault="00FE6116" w:rsidP="00FE6116">
      <w:pPr>
        <w:widowControl w:val="0"/>
        <w:pBdr>
          <w:top w:val="nil"/>
          <w:left w:val="nil"/>
          <w:bottom w:val="nil"/>
          <w:right w:val="nil"/>
          <w:between w:val="nil"/>
        </w:pBdr>
        <w:spacing w:before="1056"/>
        <w:ind w:left="-19" w:right="5654"/>
        <w:jc w:val="center"/>
        <w:rPr>
          <w:b/>
          <w:color w:val="000000"/>
          <w:sz w:val="48"/>
          <w:szCs w:val="48"/>
        </w:rPr>
      </w:pPr>
      <w:r>
        <w:rPr>
          <w:b/>
          <w:noProof/>
          <w:color w:val="000000"/>
          <w:sz w:val="48"/>
          <w:szCs w:val="48"/>
        </w:rPr>
        <w:t xml:space="preserve">                              </w:t>
      </w:r>
    </w:p>
    <w:p w14:paraId="24277C42" w14:textId="0C2C4EC6" w:rsidR="00FE6116" w:rsidRPr="00FE6116" w:rsidRDefault="00FE6116">
      <w:pPr>
        <w:rPr>
          <w:b/>
          <w:color w:val="000000"/>
          <w:sz w:val="44"/>
          <w:szCs w:val="44"/>
        </w:rPr>
      </w:pPr>
      <w:r>
        <w:rPr>
          <w:b/>
          <w:color w:val="000000"/>
          <w:sz w:val="28"/>
          <w:szCs w:val="28"/>
        </w:rPr>
        <w:br w:type="page"/>
      </w:r>
    </w:p>
    <w:p w14:paraId="19C1B687" w14:textId="0423BE62" w:rsidR="00FE6116" w:rsidRDefault="00FE6116">
      <w:pPr>
        <w:widowControl w:val="0"/>
        <w:pBdr>
          <w:top w:val="nil"/>
          <w:left w:val="nil"/>
          <w:bottom w:val="nil"/>
          <w:right w:val="nil"/>
          <w:between w:val="nil"/>
        </w:pBdr>
        <w:spacing w:before="1056"/>
        <w:ind w:left="-19" w:right="5654"/>
        <w:rPr>
          <w:b/>
          <w:color w:val="000000"/>
          <w:sz w:val="28"/>
          <w:szCs w:val="28"/>
        </w:rPr>
      </w:pPr>
    </w:p>
    <w:p w14:paraId="027D439D" w14:textId="77777777" w:rsidR="00FE6116" w:rsidRDefault="00FE6116">
      <w:pPr>
        <w:widowControl w:val="0"/>
        <w:pBdr>
          <w:top w:val="nil"/>
          <w:left w:val="nil"/>
          <w:bottom w:val="nil"/>
          <w:right w:val="nil"/>
          <w:between w:val="nil"/>
        </w:pBdr>
        <w:spacing w:before="1056"/>
        <w:ind w:left="-19" w:right="5654"/>
        <w:rPr>
          <w:b/>
          <w:color w:val="000000"/>
          <w:sz w:val="28"/>
          <w:szCs w:val="28"/>
        </w:rPr>
      </w:pPr>
    </w:p>
    <w:p w14:paraId="61BE4685" w14:textId="46A463DB" w:rsidR="00FE6116" w:rsidRDefault="00FE6116">
      <w:pPr>
        <w:rPr>
          <w:b/>
          <w:color w:val="000000"/>
          <w:sz w:val="28"/>
          <w:szCs w:val="28"/>
        </w:rPr>
      </w:pPr>
      <w:r>
        <w:rPr>
          <w:b/>
          <w:noProof/>
          <w:color w:val="000000"/>
          <w:sz w:val="28"/>
          <w:szCs w:val="28"/>
        </w:rPr>
        <w:drawing>
          <wp:inline distT="0" distB="0" distL="0" distR="0" wp14:anchorId="2B97B189" wp14:editId="634C60A0">
            <wp:extent cx="5943600" cy="4921250"/>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OTOKOL_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921250"/>
                    </a:xfrm>
                    <a:prstGeom prst="rect">
                      <a:avLst/>
                    </a:prstGeom>
                  </pic:spPr>
                </pic:pic>
              </a:graphicData>
            </a:graphic>
          </wp:inline>
        </w:drawing>
      </w:r>
      <w:r>
        <w:rPr>
          <w:b/>
          <w:color w:val="000000"/>
          <w:sz w:val="28"/>
          <w:szCs w:val="28"/>
        </w:rPr>
        <w:br w:type="page"/>
      </w:r>
    </w:p>
    <w:p w14:paraId="2600BB6E" w14:textId="77777777" w:rsidR="00FE6116" w:rsidRDefault="00FE6116">
      <w:pPr>
        <w:widowControl w:val="0"/>
        <w:pBdr>
          <w:top w:val="nil"/>
          <w:left w:val="nil"/>
          <w:bottom w:val="nil"/>
          <w:right w:val="nil"/>
          <w:between w:val="nil"/>
        </w:pBdr>
        <w:spacing w:before="1056"/>
        <w:ind w:left="-19" w:right="5654"/>
        <w:rPr>
          <w:b/>
          <w:noProof/>
          <w:color w:val="000000"/>
          <w:sz w:val="28"/>
          <w:szCs w:val="28"/>
        </w:rPr>
      </w:pPr>
    </w:p>
    <w:p w14:paraId="42FB48AC" w14:textId="771C3978" w:rsidR="00FE6116" w:rsidRDefault="00FE6116">
      <w:pPr>
        <w:widowControl w:val="0"/>
        <w:pBdr>
          <w:top w:val="nil"/>
          <w:left w:val="nil"/>
          <w:bottom w:val="nil"/>
          <w:right w:val="nil"/>
          <w:between w:val="nil"/>
        </w:pBdr>
        <w:spacing w:before="1056"/>
        <w:ind w:left="-19" w:right="5654"/>
        <w:rPr>
          <w:b/>
          <w:color w:val="000000"/>
          <w:sz w:val="28"/>
          <w:szCs w:val="28"/>
        </w:rPr>
      </w:pPr>
      <w:r>
        <w:rPr>
          <w:b/>
          <w:noProof/>
          <w:color w:val="000000"/>
          <w:sz w:val="28"/>
          <w:szCs w:val="28"/>
        </w:rPr>
        <w:drawing>
          <wp:inline distT="0" distB="0" distL="0" distR="0" wp14:anchorId="41BE9E4A" wp14:editId="4AFA159E">
            <wp:extent cx="5943600" cy="4910455"/>
            <wp:effectExtent l="0" t="0" r="0" b="4445"/>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ROTOKOL_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910455"/>
                    </a:xfrm>
                    <a:prstGeom prst="rect">
                      <a:avLst/>
                    </a:prstGeom>
                  </pic:spPr>
                </pic:pic>
              </a:graphicData>
            </a:graphic>
          </wp:inline>
        </w:drawing>
      </w:r>
    </w:p>
    <w:p w14:paraId="04DC8648" w14:textId="77777777" w:rsidR="00FE6116" w:rsidRDefault="00FE6116">
      <w:pPr>
        <w:rPr>
          <w:b/>
          <w:color w:val="000000"/>
          <w:sz w:val="28"/>
          <w:szCs w:val="28"/>
        </w:rPr>
      </w:pPr>
      <w:r>
        <w:rPr>
          <w:b/>
          <w:color w:val="000000"/>
          <w:sz w:val="28"/>
          <w:szCs w:val="28"/>
        </w:rPr>
        <w:br w:type="page"/>
      </w:r>
    </w:p>
    <w:p w14:paraId="3255DDB3" w14:textId="77777777" w:rsidR="00FE6116" w:rsidRDefault="00FE6116">
      <w:pPr>
        <w:widowControl w:val="0"/>
        <w:pBdr>
          <w:top w:val="nil"/>
          <w:left w:val="nil"/>
          <w:bottom w:val="nil"/>
          <w:right w:val="nil"/>
          <w:between w:val="nil"/>
        </w:pBdr>
        <w:spacing w:before="1056"/>
        <w:ind w:left="-19" w:right="5654"/>
        <w:rPr>
          <w:b/>
          <w:noProof/>
          <w:color w:val="000000"/>
          <w:sz w:val="28"/>
          <w:szCs w:val="28"/>
        </w:rPr>
      </w:pPr>
    </w:p>
    <w:p w14:paraId="29D84A21" w14:textId="77777777" w:rsidR="00FE6116" w:rsidRDefault="00FE6116">
      <w:pPr>
        <w:widowControl w:val="0"/>
        <w:pBdr>
          <w:top w:val="nil"/>
          <w:left w:val="nil"/>
          <w:bottom w:val="nil"/>
          <w:right w:val="nil"/>
          <w:between w:val="nil"/>
        </w:pBdr>
        <w:spacing w:before="1056"/>
        <w:ind w:left="-19" w:right="5654"/>
        <w:rPr>
          <w:b/>
          <w:color w:val="000000"/>
          <w:sz w:val="28"/>
          <w:szCs w:val="28"/>
        </w:rPr>
      </w:pPr>
      <w:r>
        <w:rPr>
          <w:b/>
          <w:noProof/>
          <w:color w:val="000000"/>
          <w:sz w:val="28"/>
          <w:szCs w:val="28"/>
        </w:rPr>
        <w:drawing>
          <wp:inline distT="0" distB="0" distL="0" distR="0" wp14:anchorId="1A872A48" wp14:editId="72134D19">
            <wp:extent cx="5943600" cy="4870450"/>
            <wp:effectExtent l="0" t="0" r="0" b="635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ROTOKOL_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4870450"/>
                    </a:xfrm>
                    <a:prstGeom prst="rect">
                      <a:avLst/>
                    </a:prstGeom>
                  </pic:spPr>
                </pic:pic>
              </a:graphicData>
            </a:graphic>
          </wp:inline>
        </w:drawing>
      </w:r>
    </w:p>
    <w:p w14:paraId="54676D9E" w14:textId="77777777" w:rsidR="00FE6116" w:rsidRDefault="00FE6116">
      <w:pPr>
        <w:widowControl w:val="0"/>
        <w:pBdr>
          <w:top w:val="nil"/>
          <w:left w:val="nil"/>
          <w:bottom w:val="nil"/>
          <w:right w:val="nil"/>
          <w:between w:val="nil"/>
        </w:pBdr>
        <w:spacing w:before="1056"/>
        <w:ind w:left="-19" w:right="5654"/>
        <w:rPr>
          <w:b/>
          <w:color w:val="000000"/>
          <w:sz w:val="28"/>
          <w:szCs w:val="28"/>
        </w:rPr>
      </w:pPr>
    </w:p>
    <w:p w14:paraId="589F43FC" w14:textId="77777777" w:rsidR="00FE6116" w:rsidRDefault="00FE6116">
      <w:pPr>
        <w:widowControl w:val="0"/>
        <w:pBdr>
          <w:top w:val="nil"/>
          <w:left w:val="nil"/>
          <w:bottom w:val="nil"/>
          <w:right w:val="nil"/>
          <w:between w:val="nil"/>
        </w:pBdr>
        <w:spacing w:before="1056"/>
        <w:ind w:left="-19" w:right="5654"/>
        <w:rPr>
          <w:b/>
          <w:color w:val="000000"/>
          <w:sz w:val="28"/>
          <w:szCs w:val="28"/>
        </w:rPr>
      </w:pPr>
    </w:p>
    <w:p w14:paraId="2740C0C6" w14:textId="77777777" w:rsidR="00FE6116" w:rsidRDefault="00FE6116">
      <w:pPr>
        <w:widowControl w:val="0"/>
        <w:pBdr>
          <w:top w:val="nil"/>
          <w:left w:val="nil"/>
          <w:bottom w:val="nil"/>
          <w:right w:val="nil"/>
          <w:between w:val="nil"/>
        </w:pBdr>
        <w:spacing w:before="1056"/>
        <w:ind w:left="-19" w:right="5654"/>
        <w:rPr>
          <w:b/>
          <w:color w:val="000000"/>
          <w:sz w:val="28"/>
          <w:szCs w:val="28"/>
        </w:rPr>
      </w:pPr>
    </w:p>
    <w:p w14:paraId="09F4645D" w14:textId="77777777" w:rsidR="00FE6116" w:rsidRDefault="00FE6116">
      <w:pPr>
        <w:widowControl w:val="0"/>
        <w:pBdr>
          <w:top w:val="nil"/>
          <w:left w:val="nil"/>
          <w:bottom w:val="nil"/>
          <w:right w:val="nil"/>
          <w:between w:val="nil"/>
        </w:pBdr>
        <w:spacing w:before="1056"/>
        <w:ind w:left="-19" w:right="5654"/>
        <w:rPr>
          <w:b/>
          <w:noProof/>
          <w:color w:val="000000"/>
          <w:sz w:val="28"/>
          <w:szCs w:val="28"/>
        </w:rPr>
      </w:pPr>
    </w:p>
    <w:p w14:paraId="28C36A4F" w14:textId="202D6E7D" w:rsidR="00FE6116" w:rsidRDefault="00FE6116">
      <w:pPr>
        <w:widowControl w:val="0"/>
        <w:pBdr>
          <w:top w:val="nil"/>
          <w:left w:val="nil"/>
          <w:bottom w:val="nil"/>
          <w:right w:val="nil"/>
          <w:between w:val="nil"/>
        </w:pBdr>
        <w:spacing w:before="1056"/>
        <w:ind w:left="-19" w:right="5654"/>
        <w:rPr>
          <w:b/>
          <w:color w:val="000000"/>
          <w:sz w:val="28"/>
          <w:szCs w:val="28"/>
        </w:rPr>
      </w:pPr>
      <w:r>
        <w:rPr>
          <w:b/>
          <w:noProof/>
          <w:color w:val="000000"/>
          <w:sz w:val="28"/>
          <w:szCs w:val="28"/>
        </w:rPr>
        <w:drawing>
          <wp:inline distT="0" distB="0" distL="0" distR="0" wp14:anchorId="08B5E65B" wp14:editId="2F3BB221">
            <wp:extent cx="5943600" cy="4906010"/>
            <wp:effectExtent l="0" t="0" r="0" b="889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ROTOKOL_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906010"/>
                    </a:xfrm>
                    <a:prstGeom prst="rect">
                      <a:avLst/>
                    </a:prstGeom>
                  </pic:spPr>
                </pic:pic>
              </a:graphicData>
            </a:graphic>
          </wp:inline>
        </w:drawing>
      </w:r>
    </w:p>
    <w:p w14:paraId="78403CF1" w14:textId="77777777" w:rsidR="00FE6116" w:rsidRDefault="00FE6116">
      <w:pPr>
        <w:rPr>
          <w:b/>
          <w:color w:val="000000"/>
          <w:sz w:val="28"/>
          <w:szCs w:val="28"/>
        </w:rPr>
      </w:pPr>
      <w:r>
        <w:rPr>
          <w:b/>
          <w:color w:val="000000"/>
          <w:sz w:val="28"/>
          <w:szCs w:val="28"/>
        </w:rPr>
        <w:br w:type="page"/>
      </w:r>
    </w:p>
    <w:p w14:paraId="60696A1A" w14:textId="6272754D" w:rsidR="00FE6116" w:rsidRDefault="00FE6116">
      <w:pPr>
        <w:widowControl w:val="0"/>
        <w:pBdr>
          <w:top w:val="nil"/>
          <w:left w:val="nil"/>
          <w:bottom w:val="nil"/>
          <w:right w:val="nil"/>
          <w:between w:val="nil"/>
        </w:pBdr>
        <w:spacing w:before="1056"/>
        <w:ind w:left="-19" w:right="5654"/>
        <w:rPr>
          <w:b/>
          <w:color w:val="000000"/>
          <w:sz w:val="28"/>
          <w:szCs w:val="28"/>
        </w:rPr>
      </w:pPr>
    </w:p>
    <w:p w14:paraId="5C0AFC6A" w14:textId="77777777" w:rsidR="00FE6116" w:rsidRDefault="00FE6116">
      <w:pPr>
        <w:widowControl w:val="0"/>
        <w:pBdr>
          <w:top w:val="nil"/>
          <w:left w:val="nil"/>
          <w:bottom w:val="nil"/>
          <w:right w:val="nil"/>
          <w:between w:val="nil"/>
        </w:pBdr>
        <w:spacing w:before="1056"/>
        <w:ind w:left="-19" w:right="5654"/>
        <w:rPr>
          <w:b/>
          <w:color w:val="000000"/>
          <w:sz w:val="28"/>
          <w:szCs w:val="28"/>
        </w:rPr>
      </w:pPr>
    </w:p>
    <w:p w14:paraId="099E72E9" w14:textId="45A374DF" w:rsidR="00FE6116" w:rsidRDefault="00FE6116">
      <w:pPr>
        <w:rPr>
          <w:b/>
          <w:color w:val="000000"/>
          <w:sz w:val="28"/>
          <w:szCs w:val="28"/>
        </w:rPr>
      </w:pPr>
      <w:r>
        <w:rPr>
          <w:b/>
          <w:noProof/>
          <w:color w:val="000000"/>
          <w:sz w:val="28"/>
          <w:szCs w:val="28"/>
        </w:rPr>
        <w:drawing>
          <wp:inline distT="0" distB="0" distL="0" distR="0" wp14:anchorId="2AC75AC4" wp14:editId="2D9FB1BD">
            <wp:extent cx="5943600" cy="4878070"/>
            <wp:effectExtent l="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ROTOKOL_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878070"/>
                    </a:xfrm>
                    <a:prstGeom prst="rect">
                      <a:avLst/>
                    </a:prstGeom>
                  </pic:spPr>
                </pic:pic>
              </a:graphicData>
            </a:graphic>
          </wp:inline>
        </w:drawing>
      </w:r>
      <w:r>
        <w:rPr>
          <w:b/>
          <w:color w:val="000000"/>
          <w:sz w:val="28"/>
          <w:szCs w:val="28"/>
        </w:rPr>
        <w:br w:type="page"/>
      </w:r>
    </w:p>
    <w:p w14:paraId="4449E852" w14:textId="77777777" w:rsidR="00FE6116" w:rsidRDefault="00FE6116">
      <w:pPr>
        <w:widowControl w:val="0"/>
        <w:pBdr>
          <w:top w:val="nil"/>
          <w:left w:val="nil"/>
          <w:bottom w:val="nil"/>
          <w:right w:val="nil"/>
          <w:between w:val="nil"/>
        </w:pBdr>
        <w:spacing w:before="1056"/>
        <w:ind w:left="-19" w:right="5654"/>
        <w:rPr>
          <w:b/>
          <w:noProof/>
          <w:color w:val="000000"/>
          <w:sz w:val="28"/>
          <w:szCs w:val="28"/>
        </w:rPr>
      </w:pPr>
    </w:p>
    <w:p w14:paraId="1D240FBF" w14:textId="69AA45F0" w:rsidR="00FE6116" w:rsidRDefault="00FE6116">
      <w:pPr>
        <w:widowControl w:val="0"/>
        <w:pBdr>
          <w:top w:val="nil"/>
          <w:left w:val="nil"/>
          <w:bottom w:val="nil"/>
          <w:right w:val="nil"/>
          <w:between w:val="nil"/>
        </w:pBdr>
        <w:spacing w:before="1056"/>
        <w:ind w:left="-19" w:right="5654"/>
        <w:rPr>
          <w:b/>
          <w:color w:val="000000"/>
          <w:sz w:val="28"/>
          <w:szCs w:val="28"/>
        </w:rPr>
      </w:pPr>
      <w:r>
        <w:rPr>
          <w:b/>
          <w:noProof/>
          <w:color w:val="000000"/>
          <w:sz w:val="28"/>
          <w:szCs w:val="28"/>
        </w:rPr>
        <w:drawing>
          <wp:inline distT="0" distB="0" distL="0" distR="0" wp14:anchorId="57BAE93F" wp14:editId="3BFB1916">
            <wp:extent cx="5943600" cy="4900295"/>
            <wp:effectExtent l="0" t="0" r="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ROTOKOL_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4900295"/>
                    </a:xfrm>
                    <a:prstGeom prst="rect">
                      <a:avLst/>
                    </a:prstGeom>
                  </pic:spPr>
                </pic:pic>
              </a:graphicData>
            </a:graphic>
          </wp:inline>
        </w:drawing>
      </w:r>
    </w:p>
    <w:p w14:paraId="5131CDBE" w14:textId="77777777" w:rsidR="00FE6116" w:rsidRDefault="00FE6116">
      <w:pPr>
        <w:rPr>
          <w:b/>
          <w:color w:val="000000"/>
          <w:sz w:val="28"/>
          <w:szCs w:val="28"/>
        </w:rPr>
      </w:pPr>
      <w:r>
        <w:rPr>
          <w:b/>
          <w:color w:val="000000"/>
          <w:sz w:val="28"/>
          <w:szCs w:val="28"/>
        </w:rPr>
        <w:br w:type="page"/>
      </w:r>
    </w:p>
    <w:p w14:paraId="28F7CA31" w14:textId="451485C7" w:rsidR="00FE6116" w:rsidRDefault="00FE6116">
      <w:pPr>
        <w:widowControl w:val="0"/>
        <w:pBdr>
          <w:top w:val="nil"/>
          <w:left w:val="nil"/>
          <w:bottom w:val="nil"/>
          <w:right w:val="nil"/>
          <w:between w:val="nil"/>
        </w:pBdr>
        <w:spacing w:before="1056"/>
        <w:ind w:left="-19" w:right="5654"/>
        <w:rPr>
          <w:b/>
          <w:noProof/>
          <w:color w:val="000000"/>
          <w:sz w:val="28"/>
          <w:szCs w:val="28"/>
        </w:rPr>
      </w:pPr>
    </w:p>
    <w:p w14:paraId="3F5D042D" w14:textId="77777777" w:rsidR="00FE6116" w:rsidRDefault="00FE6116">
      <w:pPr>
        <w:widowControl w:val="0"/>
        <w:pBdr>
          <w:top w:val="nil"/>
          <w:left w:val="nil"/>
          <w:bottom w:val="nil"/>
          <w:right w:val="nil"/>
          <w:between w:val="nil"/>
        </w:pBdr>
        <w:spacing w:before="1056"/>
        <w:ind w:left="-19" w:right="5654"/>
        <w:rPr>
          <w:b/>
          <w:noProof/>
          <w:color w:val="000000"/>
          <w:sz w:val="28"/>
          <w:szCs w:val="28"/>
        </w:rPr>
      </w:pPr>
    </w:p>
    <w:p w14:paraId="7509EE2F" w14:textId="1FFC3130" w:rsidR="00FE6116" w:rsidRDefault="00FE6116">
      <w:pPr>
        <w:widowControl w:val="0"/>
        <w:pBdr>
          <w:top w:val="nil"/>
          <w:left w:val="nil"/>
          <w:bottom w:val="nil"/>
          <w:right w:val="nil"/>
          <w:between w:val="nil"/>
        </w:pBdr>
        <w:spacing w:before="1056"/>
        <w:ind w:left="-19" w:right="5654"/>
        <w:rPr>
          <w:b/>
          <w:color w:val="000000"/>
          <w:sz w:val="28"/>
          <w:szCs w:val="28"/>
        </w:rPr>
      </w:pPr>
      <w:r>
        <w:rPr>
          <w:b/>
          <w:noProof/>
          <w:color w:val="000000"/>
          <w:sz w:val="28"/>
          <w:szCs w:val="28"/>
        </w:rPr>
        <w:drawing>
          <wp:inline distT="0" distB="0" distL="0" distR="0" wp14:anchorId="04649E87" wp14:editId="7A94227E">
            <wp:extent cx="5943600" cy="4825365"/>
            <wp:effectExtent l="0" t="0" r="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ROTOKOL_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4825365"/>
                    </a:xfrm>
                    <a:prstGeom prst="rect">
                      <a:avLst/>
                    </a:prstGeom>
                  </pic:spPr>
                </pic:pic>
              </a:graphicData>
            </a:graphic>
          </wp:inline>
        </w:drawing>
      </w:r>
    </w:p>
    <w:p w14:paraId="33BD5269" w14:textId="77777777" w:rsidR="00FE6116" w:rsidRDefault="00FE6116">
      <w:pPr>
        <w:rPr>
          <w:b/>
          <w:color w:val="000000"/>
          <w:sz w:val="28"/>
          <w:szCs w:val="28"/>
        </w:rPr>
      </w:pPr>
      <w:r>
        <w:rPr>
          <w:b/>
          <w:color w:val="000000"/>
          <w:sz w:val="28"/>
          <w:szCs w:val="28"/>
        </w:rPr>
        <w:br w:type="page"/>
      </w:r>
    </w:p>
    <w:p w14:paraId="4B839517" w14:textId="77777777" w:rsidR="004B31FB" w:rsidRDefault="004B31FB">
      <w:pPr>
        <w:widowControl w:val="0"/>
        <w:pBdr>
          <w:top w:val="nil"/>
          <w:left w:val="nil"/>
          <w:bottom w:val="nil"/>
          <w:right w:val="nil"/>
          <w:between w:val="nil"/>
        </w:pBdr>
        <w:spacing w:before="1056"/>
        <w:ind w:left="-19" w:right="5654"/>
        <w:rPr>
          <w:b/>
          <w:noProof/>
          <w:color w:val="000000"/>
          <w:sz w:val="28"/>
          <w:szCs w:val="28"/>
        </w:rPr>
      </w:pPr>
    </w:p>
    <w:p w14:paraId="76B57C08" w14:textId="77777777" w:rsidR="004B31FB" w:rsidRDefault="004B31FB">
      <w:pPr>
        <w:widowControl w:val="0"/>
        <w:pBdr>
          <w:top w:val="nil"/>
          <w:left w:val="nil"/>
          <w:bottom w:val="nil"/>
          <w:right w:val="nil"/>
          <w:between w:val="nil"/>
        </w:pBdr>
        <w:spacing w:before="1056"/>
        <w:ind w:left="-19" w:right="5654"/>
        <w:rPr>
          <w:b/>
          <w:noProof/>
          <w:color w:val="000000"/>
          <w:sz w:val="28"/>
          <w:szCs w:val="28"/>
        </w:rPr>
      </w:pPr>
    </w:p>
    <w:p w14:paraId="0A0F08DC" w14:textId="11FB749E" w:rsidR="004B31FB" w:rsidRDefault="004B31FB">
      <w:pPr>
        <w:widowControl w:val="0"/>
        <w:pBdr>
          <w:top w:val="nil"/>
          <w:left w:val="nil"/>
          <w:bottom w:val="nil"/>
          <w:right w:val="nil"/>
          <w:between w:val="nil"/>
        </w:pBdr>
        <w:spacing w:before="1056"/>
        <w:ind w:left="-19" w:right="5654"/>
        <w:rPr>
          <w:b/>
          <w:color w:val="000000"/>
          <w:sz w:val="28"/>
          <w:szCs w:val="28"/>
        </w:rPr>
      </w:pPr>
      <w:r>
        <w:rPr>
          <w:b/>
          <w:noProof/>
          <w:color w:val="000000"/>
          <w:sz w:val="28"/>
          <w:szCs w:val="28"/>
        </w:rPr>
        <w:drawing>
          <wp:inline distT="0" distB="0" distL="0" distR="0" wp14:anchorId="35D91122" wp14:editId="44A9F14F">
            <wp:extent cx="5943600" cy="4925695"/>
            <wp:effectExtent l="0" t="0" r="0" b="8255"/>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ROTOKOL_1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4925695"/>
                    </a:xfrm>
                    <a:prstGeom prst="rect">
                      <a:avLst/>
                    </a:prstGeom>
                  </pic:spPr>
                </pic:pic>
              </a:graphicData>
            </a:graphic>
          </wp:inline>
        </w:drawing>
      </w:r>
    </w:p>
    <w:p w14:paraId="39ECD4AA" w14:textId="77777777" w:rsidR="004B31FB" w:rsidRDefault="004B31FB">
      <w:pPr>
        <w:rPr>
          <w:b/>
          <w:color w:val="000000"/>
          <w:sz w:val="28"/>
          <w:szCs w:val="28"/>
        </w:rPr>
      </w:pPr>
      <w:r>
        <w:rPr>
          <w:b/>
          <w:color w:val="000000"/>
          <w:sz w:val="28"/>
          <w:szCs w:val="28"/>
        </w:rPr>
        <w:br w:type="page"/>
      </w:r>
    </w:p>
    <w:p w14:paraId="33C20F4E" w14:textId="77777777" w:rsidR="004B31FB" w:rsidRDefault="004B31FB">
      <w:pPr>
        <w:widowControl w:val="0"/>
        <w:pBdr>
          <w:top w:val="nil"/>
          <w:left w:val="nil"/>
          <w:bottom w:val="nil"/>
          <w:right w:val="nil"/>
          <w:between w:val="nil"/>
        </w:pBdr>
        <w:spacing w:before="1056"/>
        <w:ind w:left="-19" w:right="5654"/>
        <w:rPr>
          <w:b/>
          <w:noProof/>
          <w:color w:val="000000"/>
          <w:sz w:val="28"/>
          <w:szCs w:val="28"/>
        </w:rPr>
      </w:pPr>
    </w:p>
    <w:p w14:paraId="311E36B1" w14:textId="77777777" w:rsidR="004B31FB" w:rsidRDefault="004B31FB">
      <w:pPr>
        <w:widowControl w:val="0"/>
        <w:pBdr>
          <w:top w:val="nil"/>
          <w:left w:val="nil"/>
          <w:bottom w:val="nil"/>
          <w:right w:val="nil"/>
          <w:between w:val="nil"/>
        </w:pBdr>
        <w:spacing w:before="1056"/>
        <w:ind w:left="-19" w:right="5654"/>
        <w:rPr>
          <w:b/>
          <w:noProof/>
          <w:color w:val="000000"/>
          <w:sz w:val="28"/>
          <w:szCs w:val="28"/>
        </w:rPr>
      </w:pPr>
    </w:p>
    <w:p w14:paraId="3C1E71A7" w14:textId="36D1FE86" w:rsidR="004B31FB" w:rsidRDefault="004B31FB">
      <w:pPr>
        <w:widowControl w:val="0"/>
        <w:pBdr>
          <w:top w:val="nil"/>
          <w:left w:val="nil"/>
          <w:bottom w:val="nil"/>
          <w:right w:val="nil"/>
          <w:between w:val="nil"/>
        </w:pBdr>
        <w:spacing w:before="1056"/>
        <w:ind w:left="-19" w:right="5654"/>
        <w:rPr>
          <w:b/>
          <w:color w:val="000000"/>
          <w:sz w:val="28"/>
          <w:szCs w:val="28"/>
        </w:rPr>
      </w:pPr>
      <w:r>
        <w:rPr>
          <w:b/>
          <w:noProof/>
          <w:color w:val="000000"/>
          <w:sz w:val="28"/>
          <w:szCs w:val="28"/>
        </w:rPr>
        <w:drawing>
          <wp:inline distT="0" distB="0" distL="0" distR="0" wp14:anchorId="3FE1E8BF" wp14:editId="15F2A6E5">
            <wp:extent cx="5943600" cy="4921250"/>
            <wp:effectExtent l="0" t="0" r="0"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ROTOKOL_1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4921250"/>
                    </a:xfrm>
                    <a:prstGeom prst="rect">
                      <a:avLst/>
                    </a:prstGeom>
                  </pic:spPr>
                </pic:pic>
              </a:graphicData>
            </a:graphic>
          </wp:inline>
        </w:drawing>
      </w:r>
    </w:p>
    <w:p w14:paraId="10D8A409" w14:textId="77777777" w:rsidR="004B31FB" w:rsidRDefault="004B31FB">
      <w:pPr>
        <w:rPr>
          <w:b/>
          <w:color w:val="000000"/>
          <w:sz w:val="28"/>
          <w:szCs w:val="28"/>
        </w:rPr>
      </w:pPr>
      <w:r>
        <w:rPr>
          <w:b/>
          <w:color w:val="000000"/>
          <w:sz w:val="28"/>
          <w:szCs w:val="28"/>
        </w:rPr>
        <w:br w:type="page"/>
      </w:r>
    </w:p>
    <w:p w14:paraId="7986F920" w14:textId="77777777" w:rsidR="004B31FB" w:rsidRDefault="004B31FB">
      <w:pPr>
        <w:widowControl w:val="0"/>
        <w:pBdr>
          <w:top w:val="nil"/>
          <w:left w:val="nil"/>
          <w:bottom w:val="nil"/>
          <w:right w:val="nil"/>
          <w:between w:val="nil"/>
        </w:pBdr>
        <w:spacing w:before="1056"/>
        <w:ind w:left="-19" w:right="5654"/>
        <w:rPr>
          <w:b/>
          <w:color w:val="000000"/>
          <w:sz w:val="28"/>
          <w:szCs w:val="28"/>
        </w:rPr>
      </w:pPr>
    </w:p>
    <w:p w14:paraId="645F74E5" w14:textId="77777777" w:rsidR="004B31FB" w:rsidRDefault="004B31FB">
      <w:pPr>
        <w:rPr>
          <w:b/>
          <w:noProof/>
          <w:color w:val="000000"/>
          <w:sz w:val="28"/>
          <w:szCs w:val="28"/>
        </w:rPr>
      </w:pPr>
    </w:p>
    <w:p w14:paraId="6C7CD7CB" w14:textId="38F6852A" w:rsidR="004B31FB" w:rsidRDefault="004B31FB">
      <w:pPr>
        <w:rPr>
          <w:b/>
          <w:color w:val="000000"/>
          <w:sz w:val="28"/>
          <w:szCs w:val="28"/>
        </w:rPr>
      </w:pPr>
      <w:r>
        <w:rPr>
          <w:b/>
          <w:noProof/>
          <w:color w:val="000000"/>
          <w:sz w:val="28"/>
          <w:szCs w:val="28"/>
        </w:rPr>
        <w:drawing>
          <wp:inline distT="0" distB="0" distL="0" distR="0" wp14:anchorId="5479DCC4" wp14:editId="1CB72441">
            <wp:extent cx="4772025" cy="7744460"/>
            <wp:effectExtent l="0" t="0" r="9525" b="889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ROTOKOL_12.jpg"/>
                    <pic:cNvPicPr/>
                  </pic:nvPicPr>
                  <pic:blipFill>
                    <a:blip r:embed="rId35">
                      <a:extLst>
                        <a:ext uri="{28A0092B-C50C-407E-A947-70E740481C1C}">
                          <a14:useLocalDpi xmlns:a14="http://schemas.microsoft.com/office/drawing/2010/main" val="0"/>
                        </a:ext>
                      </a:extLst>
                    </a:blip>
                    <a:stretch>
                      <a:fillRect/>
                    </a:stretch>
                  </pic:blipFill>
                  <pic:spPr>
                    <a:xfrm>
                      <a:off x="0" y="0"/>
                      <a:ext cx="4772340" cy="7744971"/>
                    </a:xfrm>
                    <a:prstGeom prst="rect">
                      <a:avLst/>
                    </a:prstGeom>
                  </pic:spPr>
                </pic:pic>
              </a:graphicData>
            </a:graphic>
          </wp:inline>
        </w:drawing>
      </w:r>
      <w:r>
        <w:rPr>
          <w:b/>
          <w:color w:val="000000"/>
          <w:sz w:val="28"/>
          <w:szCs w:val="28"/>
        </w:rPr>
        <w:br w:type="page"/>
      </w:r>
    </w:p>
    <w:p w14:paraId="7307F08E" w14:textId="59D9B157" w:rsidR="00EF7271" w:rsidRDefault="00EF7271" w:rsidP="00EF7271">
      <w:pPr>
        <w:pStyle w:val="Default"/>
        <w:rPr>
          <w:b/>
          <w:bCs/>
          <w:sz w:val="23"/>
          <w:szCs w:val="23"/>
        </w:rPr>
      </w:pPr>
      <w:r>
        <w:rPr>
          <w:b/>
          <w:bCs/>
          <w:sz w:val="23"/>
          <w:szCs w:val="23"/>
        </w:rPr>
        <w:lastRenderedPageBreak/>
        <w:t xml:space="preserve">ANATOMIJA </w:t>
      </w:r>
    </w:p>
    <w:p w14:paraId="0F754E7E" w14:textId="2251033A" w:rsidR="00EF7271" w:rsidRDefault="00EF7271" w:rsidP="00EF7271">
      <w:pPr>
        <w:pStyle w:val="Default"/>
        <w:rPr>
          <w:b/>
          <w:bCs/>
          <w:sz w:val="23"/>
          <w:szCs w:val="23"/>
        </w:rPr>
      </w:pPr>
    </w:p>
    <w:p w14:paraId="18F59E8A" w14:textId="77777777" w:rsidR="00EF7271" w:rsidRDefault="00EF7271" w:rsidP="00EF7271">
      <w:pPr>
        <w:pStyle w:val="Default"/>
        <w:jc w:val="both"/>
        <w:rPr>
          <w:sz w:val="23"/>
          <w:szCs w:val="23"/>
        </w:rPr>
      </w:pPr>
    </w:p>
    <w:p w14:paraId="12A45E3E" w14:textId="77777777" w:rsidR="00EF7271" w:rsidRDefault="00EF7271" w:rsidP="00EF7271">
      <w:pPr>
        <w:pStyle w:val="Default"/>
        <w:rPr>
          <w:sz w:val="23"/>
          <w:szCs w:val="23"/>
        </w:rPr>
      </w:pPr>
      <w:r>
        <w:rPr>
          <w:sz w:val="23"/>
          <w:szCs w:val="23"/>
        </w:rPr>
        <w:t>CELICA je najmanjši delec žive snovi, ki je še sposoben za samostojno življenje in kaže vse značilnosti živega bitja. Vsaka celica ima svoje lastno življenje, ki pa je prilagojeno potrebam celotnega organizma. Harmonično sožitje velikega števila celic omogoča obstoj človeškega telesa. Po kemični sestavi je celica iz organskih snovi (beljakovine, maščobe, ogljikovi hidrati, celični encimi1, anorganskih snovi</w:t>
      </w:r>
      <w:r>
        <w:rPr>
          <w:sz w:val="16"/>
          <w:szCs w:val="16"/>
        </w:rPr>
        <w:t xml:space="preserve">2 </w:t>
      </w:r>
      <w:r>
        <w:rPr>
          <w:sz w:val="23"/>
          <w:szCs w:val="23"/>
        </w:rPr>
        <w:t>in vode. Beljakovine so najpomembnejša gradbena sestavina. Ogljikovi hidrati in maščobe so snovi, ki dajejo celici energijo za delo. Anorganske snovi nastopajo v celicah samostojno (npr. različne soli) ali so vgrajene v organske spojine. Najpomembnejši elementi v celicah so kalij, natrij, kalcij, magnezij, žveplo in fosfor. Celica ima gostejše jedro (</w:t>
      </w:r>
      <w:proofErr w:type="spellStart"/>
      <w:r>
        <w:rPr>
          <w:sz w:val="23"/>
          <w:szCs w:val="23"/>
        </w:rPr>
        <w:t>nucleus</w:t>
      </w:r>
      <w:proofErr w:type="spellEnd"/>
      <w:r>
        <w:rPr>
          <w:sz w:val="23"/>
          <w:szCs w:val="23"/>
        </w:rPr>
        <w:t>), okrog njega je skoraj tekoča citoplazma</w:t>
      </w:r>
      <w:r>
        <w:rPr>
          <w:sz w:val="16"/>
          <w:szCs w:val="16"/>
        </w:rPr>
        <w:t>3</w:t>
      </w:r>
      <w:r>
        <w:rPr>
          <w:sz w:val="23"/>
          <w:szCs w:val="23"/>
        </w:rPr>
        <w:t>. Zunanja plast citoplazme je celična membrana, skoznjo se izmenjujejo snovi med celico in njeno okolico. Vsako celico obdaja medceličnina, ki je ponekod tekočina, drugod trdna. Tkivna tekočina dovaja celici vse, za življenje potrebne snovi, odnaša pa nepotrebne in škodljive snovi. Osnovni znaki življenja, ki jih kaže vsaka celica so celična presnova</w:t>
      </w:r>
      <w:r>
        <w:rPr>
          <w:sz w:val="16"/>
          <w:szCs w:val="16"/>
        </w:rPr>
        <w:t>4</w:t>
      </w:r>
      <w:r>
        <w:rPr>
          <w:sz w:val="23"/>
          <w:szCs w:val="23"/>
        </w:rPr>
        <w:t xml:space="preserve">, izmenjevanje snovi med celico in njeno okolico, občutljivost za dražljaje, rast, razmnoževanje in odmiranje. </w:t>
      </w:r>
    </w:p>
    <w:p w14:paraId="3EB014BC" w14:textId="77777777" w:rsidR="00EF7271" w:rsidRDefault="00EF7271" w:rsidP="00EF7271">
      <w:pPr>
        <w:pStyle w:val="Default"/>
        <w:rPr>
          <w:sz w:val="23"/>
          <w:szCs w:val="23"/>
        </w:rPr>
      </w:pPr>
    </w:p>
    <w:p w14:paraId="345C6151" w14:textId="77777777" w:rsidR="00EF7271" w:rsidRDefault="00EF7271" w:rsidP="00EF7271">
      <w:pPr>
        <w:pStyle w:val="Default"/>
        <w:rPr>
          <w:sz w:val="23"/>
          <w:szCs w:val="23"/>
        </w:rPr>
      </w:pPr>
      <w:r>
        <w:rPr>
          <w:sz w:val="23"/>
          <w:szCs w:val="23"/>
        </w:rPr>
        <w:t xml:space="preserve">Celice med seboj niso enake, temveč so usmerjene v opravljanje določene naloge. Na tej osnovi se združujejo v TKIVA. </w:t>
      </w:r>
    </w:p>
    <w:p w14:paraId="56C4610C" w14:textId="77777777" w:rsidR="00EF7271" w:rsidRDefault="00EF7271" w:rsidP="00EF7271">
      <w:pPr>
        <w:pStyle w:val="Default"/>
        <w:rPr>
          <w:sz w:val="23"/>
          <w:szCs w:val="23"/>
        </w:rPr>
      </w:pPr>
      <w:r>
        <w:rPr>
          <w:sz w:val="23"/>
          <w:szCs w:val="23"/>
        </w:rPr>
        <w:t xml:space="preserve">Tkivo je skupina celic, ki imajo v telesu enako nalogo in so si zato podobne tudi po obliki. </w:t>
      </w:r>
    </w:p>
    <w:p w14:paraId="19CECB0F" w14:textId="77777777" w:rsidR="00EF7271" w:rsidRDefault="00EF7271" w:rsidP="00EF7271">
      <w:pPr>
        <w:pStyle w:val="Default"/>
        <w:rPr>
          <w:sz w:val="23"/>
          <w:szCs w:val="23"/>
        </w:rPr>
      </w:pPr>
    </w:p>
    <w:p w14:paraId="71516C1D" w14:textId="46CBF6FB" w:rsidR="00EF7271" w:rsidRDefault="00EF7271" w:rsidP="00EF7271">
      <w:pPr>
        <w:pStyle w:val="Default"/>
        <w:rPr>
          <w:sz w:val="23"/>
          <w:szCs w:val="23"/>
        </w:rPr>
      </w:pPr>
      <w:r>
        <w:rPr>
          <w:sz w:val="23"/>
          <w:szCs w:val="23"/>
        </w:rPr>
        <w:t xml:space="preserve">Ločimo: </w:t>
      </w:r>
    </w:p>
    <w:p w14:paraId="5BAD8081" w14:textId="12F069C1" w:rsidR="00EF7271" w:rsidRDefault="00EF7271" w:rsidP="00EF7271">
      <w:pPr>
        <w:pStyle w:val="Default"/>
        <w:rPr>
          <w:sz w:val="23"/>
          <w:szCs w:val="23"/>
        </w:rPr>
      </w:pPr>
      <w:r>
        <w:rPr>
          <w:sz w:val="23"/>
          <w:szCs w:val="23"/>
        </w:rPr>
        <w:t>Krovno tkivo (tudi vrhnjica, povrhnjica, epitel ali epitelij) je tkivo, ki ga sestavljajo celice na površini kože (kožna vrhnjica) ali notranjosti telesnih votlin ali organov sluznice</w:t>
      </w:r>
      <w:r>
        <w:rPr>
          <w:sz w:val="16"/>
          <w:szCs w:val="16"/>
        </w:rPr>
        <w:t>.</w:t>
      </w:r>
      <w:r>
        <w:rPr>
          <w:sz w:val="23"/>
          <w:szCs w:val="23"/>
        </w:rPr>
        <w:t xml:space="preserve"> </w:t>
      </w:r>
    </w:p>
    <w:p w14:paraId="593AD100" w14:textId="77777777" w:rsidR="00EF7271" w:rsidRDefault="00EF7271" w:rsidP="00EF7271">
      <w:pPr>
        <w:pStyle w:val="Default"/>
        <w:rPr>
          <w:sz w:val="23"/>
          <w:szCs w:val="23"/>
        </w:rPr>
      </w:pPr>
    </w:p>
    <w:p w14:paraId="2A27CB54" w14:textId="2C15BE85" w:rsidR="00EF7271" w:rsidRDefault="00EF7271" w:rsidP="00EF7271">
      <w:pPr>
        <w:pStyle w:val="Default"/>
        <w:rPr>
          <w:sz w:val="23"/>
          <w:szCs w:val="23"/>
        </w:rPr>
      </w:pPr>
      <w:r>
        <w:rPr>
          <w:sz w:val="23"/>
          <w:szCs w:val="23"/>
        </w:rPr>
        <w:t xml:space="preserve">Mišično tkivo sestavljajo celice, ki se lahko skrčijo, če so vzdražene in spet popustijo, ko vzdraženje preneha. Pri skrčenju izvajajo mišične celice premikanje in opravljajo delo. Ločimo: skeletno oz. progasto mišičje; drobovno oz. gladko mišičje in srčno mišičje. </w:t>
      </w:r>
    </w:p>
    <w:p w14:paraId="457FAA20" w14:textId="77777777" w:rsidR="00EF7271" w:rsidRDefault="00EF7271" w:rsidP="00EF7271">
      <w:pPr>
        <w:pStyle w:val="Default"/>
        <w:rPr>
          <w:sz w:val="23"/>
          <w:szCs w:val="23"/>
        </w:rPr>
      </w:pPr>
    </w:p>
    <w:p w14:paraId="53B00FA9" w14:textId="4070E14A" w:rsidR="00EF7271" w:rsidRDefault="00EF7271" w:rsidP="00EF7271">
      <w:pPr>
        <w:pStyle w:val="Default"/>
        <w:rPr>
          <w:sz w:val="23"/>
          <w:szCs w:val="23"/>
        </w:rPr>
      </w:pPr>
      <w:r>
        <w:rPr>
          <w:sz w:val="23"/>
          <w:szCs w:val="23"/>
        </w:rPr>
        <w:t xml:space="preserve">Vezivno tkivo je odgovorno za strukturno trdnost, zapolnjuje medprostore ter proizvaja, nadalje diferencirana tkiva, na primer kri. </w:t>
      </w:r>
    </w:p>
    <w:p w14:paraId="3728AD60" w14:textId="77777777" w:rsidR="00EF7271" w:rsidRDefault="00EF7271" w:rsidP="00EF7271">
      <w:pPr>
        <w:pStyle w:val="Default"/>
        <w:rPr>
          <w:sz w:val="23"/>
          <w:szCs w:val="23"/>
        </w:rPr>
      </w:pPr>
    </w:p>
    <w:p w14:paraId="24559E70" w14:textId="4DAE6A16" w:rsidR="00EF7271" w:rsidRDefault="00EF7271" w:rsidP="00EF7271">
      <w:pPr>
        <w:pStyle w:val="Default"/>
        <w:rPr>
          <w:sz w:val="23"/>
          <w:szCs w:val="23"/>
        </w:rPr>
      </w:pPr>
      <w:r>
        <w:rPr>
          <w:sz w:val="23"/>
          <w:szCs w:val="23"/>
        </w:rPr>
        <w:t xml:space="preserve">Oporno tkivo sestavljata kostno (medceličnina vsebuje največ anorganskih snovi, zaradi katerih je kost trdna) in hrustančno tkivo (je prožnejše in mehkejše, medceličnino pa sestavljajo samo organske spojine). </w:t>
      </w:r>
    </w:p>
    <w:p w14:paraId="03ABF294" w14:textId="77777777" w:rsidR="00EF7271" w:rsidRDefault="00EF7271" w:rsidP="00EF7271">
      <w:pPr>
        <w:pStyle w:val="Default"/>
        <w:rPr>
          <w:sz w:val="23"/>
          <w:szCs w:val="23"/>
        </w:rPr>
      </w:pPr>
      <w:r>
        <w:rPr>
          <w:sz w:val="23"/>
          <w:szCs w:val="23"/>
        </w:rPr>
        <w:t xml:space="preserve">Živčno tkivo sestavljajo živčne celice centralnega živčevja (možgani, hrbtenjača) in perifernih živcev. </w:t>
      </w:r>
    </w:p>
    <w:p w14:paraId="69EE3005" w14:textId="77777777" w:rsidR="00EF7271" w:rsidRDefault="00EF7271" w:rsidP="00EF7271">
      <w:pPr>
        <w:pStyle w:val="Default"/>
        <w:rPr>
          <w:sz w:val="23"/>
          <w:szCs w:val="23"/>
        </w:rPr>
      </w:pPr>
    </w:p>
    <w:p w14:paraId="7685BA9B" w14:textId="18D3E759" w:rsidR="00EF7271" w:rsidRDefault="00EF7271" w:rsidP="00EF7271">
      <w:pPr>
        <w:pStyle w:val="Default"/>
        <w:rPr>
          <w:sz w:val="20"/>
          <w:szCs w:val="20"/>
        </w:rPr>
      </w:pPr>
      <w:r>
        <w:rPr>
          <w:sz w:val="23"/>
          <w:szCs w:val="23"/>
        </w:rPr>
        <w:t>Živčna celica (nevron) ima telo in več vlaken; krajša so dendriti, daljši je nevrit, ki je obdan z ovojnico iz mielina. Glavna lastnost živčnih celic je vzdražljivost, lastnost, da pod vplivom dražljajev v njih nastane vzburjenje, ki se prevaja od enega konca celice do drugega. Živčevje ureja skladno delovanje vseh telesnih organov. Nekatere celice sprejemajo dražljaje iz okolice in iz notranjosti telesa (čutilne oz. senzibilne celice), in jih prevajajo v centralno živčevje; druge</w:t>
      </w:r>
    </w:p>
    <w:p w14:paraId="0354B7E9" w14:textId="77777777" w:rsidR="00EF7271" w:rsidRDefault="00EF7271" w:rsidP="00EF7271">
      <w:pPr>
        <w:pStyle w:val="Default"/>
        <w:rPr>
          <w:color w:val="auto"/>
        </w:rPr>
      </w:pPr>
    </w:p>
    <w:p w14:paraId="642012D3" w14:textId="77777777" w:rsidR="00EF7271" w:rsidRDefault="00EF7271" w:rsidP="00EF7271">
      <w:pPr>
        <w:pStyle w:val="Default"/>
        <w:pageBreakBefore/>
        <w:rPr>
          <w:color w:val="auto"/>
          <w:sz w:val="23"/>
          <w:szCs w:val="23"/>
        </w:rPr>
      </w:pPr>
      <w:r>
        <w:rPr>
          <w:color w:val="auto"/>
          <w:sz w:val="23"/>
          <w:szCs w:val="23"/>
        </w:rPr>
        <w:lastRenderedPageBreak/>
        <w:t xml:space="preserve">pa na ta poročila odgovarjajo, s tem da pošiljajo pobude skeletnemu in drobovnemu mišičju ter žlezam (gibalne oz. motorične). </w:t>
      </w:r>
    </w:p>
    <w:p w14:paraId="1E6BC6A0" w14:textId="77777777" w:rsidR="00EF7271" w:rsidRDefault="00EF7271" w:rsidP="00EF7271">
      <w:pPr>
        <w:pStyle w:val="Default"/>
        <w:rPr>
          <w:color w:val="auto"/>
          <w:sz w:val="23"/>
          <w:szCs w:val="23"/>
        </w:rPr>
      </w:pPr>
    </w:p>
    <w:p w14:paraId="3D7F16CD" w14:textId="145F1315" w:rsidR="00EF7271" w:rsidRDefault="00EF7271" w:rsidP="00EF7271">
      <w:pPr>
        <w:pStyle w:val="Default"/>
        <w:rPr>
          <w:color w:val="auto"/>
          <w:sz w:val="23"/>
          <w:szCs w:val="23"/>
        </w:rPr>
      </w:pPr>
      <w:r>
        <w:rPr>
          <w:color w:val="auto"/>
          <w:sz w:val="23"/>
          <w:szCs w:val="23"/>
        </w:rPr>
        <w:t xml:space="preserve">Največjo sposobnost obnavljanja ima vezivno tkivo, najmanjšo pa mišično in živčno. </w:t>
      </w:r>
    </w:p>
    <w:p w14:paraId="4F9A8166" w14:textId="77777777" w:rsidR="00EF7271" w:rsidRDefault="00EF7271" w:rsidP="00EF7271">
      <w:pPr>
        <w:pStyle w:val="Default"/>
        <w:rPr>
          <w:color w:val="auto"/>
          <w:sz w:val="23"/>
          <w:szCs w:val="23"/>
        </w:rPr>
      </w:pPr>
      <w:r>
        <w:rPr>
          <w:color w:val="auto"/>
          <w:sz w:val="23"/>
          <w:szCs w:val="23"/>
        </w:rPr>
        <w:t xml:space="preserve">Tkiva se združujejo v različne ORGANE. Vsak organ opravlja določeno funkcijo, vendar ne popolnoma samostojno, ampak v skladu s potrebami celotnega organizma. Zato obolenje posameznega organa vpliva na celotno telesno stanje in tudi na človekovo počutje. Več organov s skupno funkcijo sestavlja organski sistem ali aparat =&gt; funkcionalna razdelitev telesa: </w:t>
      </w:r>
    </w:p>
    <w:p w14:paraId="1A554D90" w14:textId="77777777" w:rsidR="00EF7271" w:rsidRDefault="00EF7271" w:rsidP="00EF7271">
      <w:pPr>
        <w:pStyle w:val="Default"/>
        <w:rPr>
          <w:b/>
          <w:bCs/>
          <w:color w:val="auto"/>
          <w:sz w:val="23"/>
          <w:szCs w:val="23"/>
        </w:rPr>
      </w:pPr>
    </w:p>
    <w:p w14:paraId="75631878" w14:textId="27AFB23B" w:rsidR="00EF7271" w:rsidRDefault="00EF7271" w:rsidP="00EF7271">
      <w:pPr>
        <w:pStyle w:val="Default"/>
        <w:rPr>
          <w:color w:val="auto"/>
          <w:sz w:val="23"/>
          <w:szCs w:val="23"/>
        </w:rPr>
      </w:pPr>
      <w:r>
        <w:rPr>
          <w:b/>
          <w:bCs/>
          <w:color w:val="auto"/>
          <w:sz w:val="23"/>
          <w:szCs w:val="23"/>
        </w:rPr>
        <w:t xml:space="preserve">Lokomotorni aparat </w:t>
      </w:r>
      <w:r>
        <w:rPr>
          <w:color w:val="auto"/>
          <w:sz w:val="23"/>
          <w:szCs w:val="23"/>
        </w:rPr>
        <w:t xml:space="preserve">sestavljata skelet in mišičje. Omogoča gibanje, hojo, delo... Skelet sestavljajo kosti, ki se stikajo v sklepih, premikajo pa jih mišice. </w:t>
      </w:r>
    </w:p>
    <w:p w14:paraId="2A2032D8" w14:textId="77777777" w:rsidR="00EF7271" w:rsidRDefault="00EF7271" w:rsidP="00EF7271">
      <w:pPr>
        <w:pStyle w:val="Default"/>
        <w:rPr>
          <w:b/>
          <w:bCs/>
          <w:color w:val="auto"/>
          <w:sz w:val="23"/>
          <w:szCs w:val="23"/>
        </w:rPr>
      </w:pPr>
    </w:p>
    <w:p w14:paraId="75AE9B71" w14:textId="558D55C4" w:rsidR="00EF7271" w:rsidRDefault="00EF7271" w:rsidP="00EF7271">
      <w:pPr>
        <w:pStyle w:val="Default"/>
        <w:rPr>
          <w:color w:val="auto"/>
          <w:sz w:val="23"/>
          <w:szCs w:val="23"/>
        </w:rPr>
      </w:pPr>
      <w:r>
        <w:rPr>
          <w:b/>
          <w:bCs/>
          <w:color w:val="auto"/>
          <w:sz w:val="23"/>
          <w:szCs w:val="23"/>
        </w:rPr>
        <w:t xml:space="preserve">Prebavila </w:t>
      </w:r>
      <w:r>
        <w:rPr>
          <w:color w:val="auto"/>
          <w:sz w:val="23"/>
          <w:szCs w:val="23"/>
        </w:rPr>
        <w:t xml:space="preserve">(digestivni sistem) so organi, ki od zunaj sprejemajo hrano in jo prebavljajo za namen prehranjevanja telesa. K prebavni cevi sodijo ustna votlina, žrelo, požiralnik, želodec, tanko in debelo črevo ter velike prebavne žleze (jetra, slinavka) kot tudi manjše (slinavke ustne votline, žleze v želodčni in črevesni sluznici) prebavne žleze, ki svoje sokove izlivajo v prebavno cev. Med posameznimi odseki so krožne zapiralke (sfinkterji), ki hrano po potrebi zadržujejo v posameznem odseku. Prebavljene hranilne in druge, v vodi topljive snovi, se v nekaterih prebavnih organih vsrkajo v kri. Neprebavljeni ostanki hrane se iztrebijo kot blato. </w:t>
      </w:r>
    </w:p>
    <w:p w14:paraId="56830852" w14:textId="77777777" w:rsidR="00EF7271" w:rsidRDefault="00EF7271" w:rsidP="00EF7271">
      <w:pPr>
        <w:pStyle w:val="Default"/>
        <w:rPr>
          <w:b/>
          <w:bCs/>
          <w:color w:val="auto"/>
          <w:sz w:val="23"/>
          <w:szCs w:val="23"/>
        </w:rPr>
      </w:pPr>
    </w:p>
    <w:p w14:paraId="468E34F6" w14:textId="304B5EDD" w:rsidR="00EF7271" w:rsidRDefault="00EF7271" w:rsidP="00EF7271">
      <w:pPr>
        <w:pStyle w:val="Default"/>
        <w:rPr>
          <w:color w:val="auto"/>
          <w:sz w:val="23"/>
          <w:szCs w:val="23"/>
        </w:rPr>
      </w:pPr>
      <w:r>
        <w:rPr>
          <w:b/>
          <w:bCs/>
          <w:color w:val="auto"/>
          <w:sz w:val="23"/>
          <w:szCs w:val="23"/>
        </w:rPr>
        <w:t xml:space="preserve">Dihala </w:t>
      </w:r>
      <w:r>
        <w:rPr>
          <w:color w:val="auto"/>
          <w:sz w:val="23"/>
          <w:szCs w:val="23"/>
        </w:rPr>
        <w:t xml:space="preserve">(respiracijski sistem) obsega nosno votlino, sapnik in pljuča. Skupno s krvjo celicam vedno zagotavljajo zadostno </w:t>
      </w:r>
      <w:proofErr w:type="spellStart"/>
      <w:r>
        <w:rPr>
          <w:color w:val="auto"/>
          <w:sz w:val="23"/>
          <w:szCs w:val="23"/>
        </w:rPr>
        <w:t>količno</w:t>
      </w:r>
      <w:proofErr w:type="spellEnd"/>
      <w:r>
        <w:rPr>
          <w:color w:val="auto"/>
          <w:sz w:val="23"/>
          <w:szCs w:val="23"/>
        </w:rPr>
        <w:t xml:space="preserve"> kisika. Kisik vstopa v pljučih iz vdihanega zraka v kri, ki ga raznaša v tkiva. Iz tkiv v pljuča pa nosi kri ogljikov dioksid, ki ga izdihamo. Glavna naloga dihal je dihanje, izmenjevanje plinov med zunanjim svetom in telesom. </w:t>
      </w:r>
    </w:p>
    <w:p w14:paraId="4FDA75D1" w14:textId="77777777" w:rsidR="00EF7271" w:rsidRDefault="00EF7271" w:rsidP="00EF7271">
      <w:pPr>
        <w:pStyle w:val="Default"/>
        <w:rPr>
          <w:b/>
          <w:bCs/>
          <w:color w:val="auto"/>
          <w:sz w:val="23"/>
          <w:szCs w:val="23"/>
        </w:rPr>
      </w:pPr>
    </w:p>
    <w:p w14:paraId="5892A565" w14:textId="7BE308ED" w:rsidR="00EF7271" w:rsidRDefault="00EF7271" w:rsidP="00EF7271">
      <w:pPr>
        <w:pStyle w:val="Default"/>
        <w:rPr>
          <w:color w:val="auto"/>
          <w:sz w:val="23"/>
          <w:szCs w:val="23"/>
        </w:rPr>
      </w:pPr>
      <w:r>
        <w:rPr>
          <w:b/>
          <w:bCs/>
          <w:color w:val="auto"/>
          <w:sz w:val="23"/>
          <w:szCs w:val="23"/>
        </w:rPr>
        <w:t xml:space="preserve">Sečila </w:t>
      </w:r>
      <w:r>
        <w:rPr>
          <w:color w:val="auto"/>
          <w:sz w:val="23"/>
          <w:szCs w:val="23"/>
        </w:rPr>
        <w:t>(</w:t>
      </w:r>
      <w:proofErr w:type="spellStart"/>
      <w:r>
        <w:rPr>
          <w:color w:val="auto"/>
          <w:sz w:val="23"/>
          <w:szCs w:val="23"/>
        </w:rPr>
        <w:t>ekskrecijski</w:t>
      </w:r>
      <w:proofErr w:type="spellEnd"/>
      <w:r>
        <w:rPr>
          <w:color w:val="auto"/>
          <w:sz w:val="23"/>
          <w:szCs w:val="23"/>
        </w:rPr>
        <w:t xml:space="preserve"> sistem) sestavljata predvsem ledvici z izvodili; iz krvi prestrezata odvečne in odpadne snovi, ki prehajajo iz celic po tkivni tekočini v kri, in jih izločata iz telesa. Glavno delo opravita ledvici z izvodili, pomagajo pa pljuča, črevo in koža. Glavna naloga izločal je izločanje nerabnih snovi. </w:t>
      </w:r>
    </w:p>
    <w:p w14:paraId="4DAFB630" w14:textId="77777777" w:rsidR="00EF7271" w:rsidRDefault="00EF7271" w:rsidP="00EF7271">
      <w:pPr>
        <w:pStyle w:val="Default"/>
        <w:rPr>
          <w:color w:val="auto"/>
          <w:sz w:val="23"/>
          <w:szCs w:val="23"/>
        </w:rPr>
      </w:pPr>
    </w:p>
    <w:p w14:paraId="0CE00057" w14:textId="0AE6A760" w:rsidR="00EF7271" w:rsidRDefault="00EF7271" w:rsidP="00EF7271">
      <w:pPr>
        <w:pStyle w:val="Default"/>
        <w:rPr>
          <w:color w:val="auto"/>
          <w:sz w:val="23"/>
          <w:szCs w:val="23"/>
        </w:rPr>
      </w:pPr>
      <w:r>
        <w:rPr>
          <w:color w:val="auto"/>
          <w:sz w:val="23"/>
          <w:szCs w:val="23"/>
        </w:rPr>
        <w:t xml:space="preserve">Prenašanje hranilnih, odpadnih in drugih snovi po telesu omogoča kri, ki jo srce brez prestanka poganja po krvnih žilah. </w:t>
      </w:r>
      <w:r>
        <w:rPr>
          <w:b/>
          <w:bCs/>
          <w:color w:val="auto"/>
          <w:sz w:val="23"/>
          <w:szCs w:val="23"/>
        </w:rPr>
        <w:t xml:space="preserve">Kri, srce </w:t>
      </w:r>
      <w:r>
        <w:rPr>
          <w:color w:val="auto"/>
          <w:sz w:val="23"/>
          <w:szCs w:val="23"/>
        </w:rPr>
        <w:t xml:space="preserve">in </w:t>
      </w:r>
      <w:r>
        <w:rPr>
          <w:b/>
          <w:bCs/>
          <w:color w:val="auto"/>
          <w:sz w:val="23"/>
          <w:szCs w:val="23"/>
        </w:rPr>
        <w:t xml:space="preserve">krvne žile </w:t>
      </w:r>
      <w:r>
        <w:rPr>
          <w:color w:val="auto"/>
          <w:sz w:val="23"/>
          <w:szCs w:val="23"/>
        </w:rPr>
        <w:t xml:space="preserve">sestavljajo obtočila (cirkulacijski sistem). Poleg krvi se po posebnih žilah po telesu pretaka tudi </w:t>
      </w:r>
      <w:r>
        <w:rPr>
          <w:b/>
          <w:bCs/>
          <w:color w:val="auto"/>
          <w:sz w:val="23"/>
          <w:szCs w:val="23"/>
        </w:rPr>
        <w:t>limfa</w:t>
      </w:r>
      <w:r>
        <w:rPr>
          <w:color w:val="auto"/>
          <w:sz w:val="23"/>
          <w:szCs w:val="23"/>
        </w:rPr>
        <w:t xml:space="preserve">. </w:t>
      </w:r>
    </w:p>
    <w:p w14:paraId="0879CB9F" w14:textId="77777777" w:rsidR="00EF7271" w:rsidRDefault="00EF7271" w:rsidP="00EF7271">
      <w:pPr>
        <w:pStyle w:val="Default"/>
        <w:rPr>
          <w:color w:val="auto"/>
          <w:sz w:val="23"/>
          <w:szCs w:val="23"/>
        </w:rPr>
      </w:pPr>
      <w:r>
        <w:rPr>
          <w:color w:val="auto"/>
          <w:sz w:val="23"/>
          <w:szCs w:val="23"/>
        </w:rPr>
        <w:t xml:space="preserve">Za skladno delovanje vseh organov skrbita </w:t>
      </w:r>
      <w:r>
        <w:rPr>
          <w:b/>
          <w:bCs/>
          <w:color w:val="auto"/>
          <w:sz w:val="23"/>
          <w:szCs w:val="23"/>
        </w:rPr>
        <w:t xml:space="preserve">živčni sistem </w:t>
      </w:r>
      <w:r>
        <w:rPr>
          <w:color w:val="auto"/>
          <w:sz w:val="23"/>
          <w:szCs w:val="23"/>
        </w:rPr>
        <w:t xml:space="preserve">in </w:t>
      </w:r>
      <w:r>
        <w:rPr>
          <w:b/>
          <w:bCs/>
          <w:color w:val="auto"/>
          <w:sz w:val="23"/>
          <w:szCs w:val="23"/>
        </w:rPr>
        <w:t>sistem endokrinih žlez</w:t>
      </w:r>
      <w:r>
        <w:rPr>
          <w:color w:val="auto"/>
          <w:sz w:val="23"/>
          <w:szCs w:val="23"/>
        </w:rPr>
        <w:t xml:space="preserve">, ki spodbujata in uravnavata delovanje vseh organov. </w:t>
      </w:r>
    </w:p>
    <w:p w14:paraId="6BBD2CD4" w14:textId="77777777" w:rsidR="00EF7271" w:rsidRDefault="00EF7271" w:rsidP="00EF7271">
      <w:pPr>
        <w:pStyle w:val="Default"/>
        <w:rPr>
          <w:color w:val="auto"/>
          <w:sz w:val="23"/>
          <w:szCs w:val="23"/>
        </w:rPr>
      </w:pPr>
    </w:p>
    <w:p w14:paraId="43854736" w14:textId="68ED1EA2" w:rsidR="00EF7271" w:rsidRDefault="00EF7271" w:rsidP="00EF7271">
      <w:pPr>
        <w:pStyle w:val="Default"/>
        <w:rPr>
          <w:color w:val="auto"/>
          <w:sz w:val="23"/>
          <w:szCs w:val="23"/>
        </w:rPr>
      </w:pPr>
      <w:r>
        <w:rPr>
          <w:color w:val="auto"/>
          <w:sz w:val="23"/>
          <w:szCs w:val="23"/>
        </w:rPr>
        <w:t xml:space="preserve">Topografska razdelitev deli telo na: </w:t>
      </w:r>
    </w:p>
    <w:p w14:paraId="303F0545" w14:textId="77777777" w:rsidR="00EF7271" w:rsidRDefault="00EF7271" w:rsidP="00EF7271">
      <w:pPr>
        <w:pStyle w:val="Default"/>
        <w:rPr>
          <w:b/>
          <w:bCs/>
          <w:color w:val="auto"/>
          <w:sz w:val="23"/>
          <w:szCs w:val="23"/>
        </w:rPr>
      </w:pPr>
    </w:p>
    <w:p w14:paraId="6B09C226" w14:textId="536DA425" w:rsidR="00EF7271" w:rsidRDefault="00EF7271" w:rsidP="00EF7271">
      <w:pPr>
        <w:pStyle w:val="Default"/>
        <w:rPr>
          <w:color w:val="auto"/>
          <w:sz w:val="23"/>
          <w:szCs w:val="23"/>
        </w:rPr>
      </w:pPr>
      <w:r>
        <w:rPr>
          <w:b/>
          <w:bCs/>
          <w:color w:val="auto"/>
          <w:sz w:val="23"/>
          <w:szCs w:val="23"/>
        </w:rPr>
        <w:t xml:space="preserve">Glavo </w:t>
      </w:r>
      <w:r>
        <w:rPr>
          <w:color w:val="auto"/>
          <w:sz w:val="23"/>
          <w:szCs w:val="23"/>
        </w:rPr>
        <w:t>(</w:t>
      </w:r>
      <w:proofErr w:type="spellStart"/>
      <w:r>
        <w:rPr>
          <w:color w:val="auto"/>
          <w:sz w:val="23"/>
          <w:szCs w:val="23"/>
        </w:rPr>
        <w:t>caput</w:t>
      </w:r>
      <w:proofErr w:type="spellEnd"/>
      <w:r>
        <w:rPr>
          <w:color w:val="auto"/>
          <w:sz w:val="23"/>
          <w:szCs w:val="23"/>
        </w:rPr>
        <w:t xml:space="preserve">), ki ima obrazni in možganski del. Obrazni del obsega oči z očesnima votlinama, nos in nosno votlino ter usta in ustno votlino. Možganski del glave je mnogo večji od obraznega in daje prostor malim in velikim možganom. Lobanjska votlina se navzdol nadaljuje v hrbtenični kanal, v katerem je hrbtenjača. </w:t>
      </w:r>
    </w:p>
    <w:p w14:paraId="060A9CEA" w14:textId="77777777" w:rsidR="00EF7271" w:rsidRDefault="00EF7271" w:rsidP="00EF7271">
      <w:pPr>
        <w:pStyle w:val="Default"/>
        <w:rPr>
          <w:b/>
          <w:bCs/>
          <w:color w:val="auto"/>
          <w:sz w:val="23"/>
          <w:szCs w:val="23"/>
        </w:rPr>
      </w:pPr>
    </w:p>
    <w:p w14:paraId="706A1C58" w14:textId="7CB9FC22" w:rsidR="00EF7271" w:rsidRDefault="00EF7271" w:rsidP="00EF7271">
      <w:pPr>
        <w:pStyle w:val="Default"/>
        <w:rPr>
          <w:color w:val="auto"/>
          <w:sz w:val="23"/>
          <w:szCs w:val="23"/>
        </w:rPr>
      </w:pPr>
      <w:r>
        <w:rPr>
          <w:b/>
          <w:bCs/>
          <w:color w:val="auto"/>
          <w:sz w:val="23"/>
          <w:szCs w:val="23"/>
        </w:rPr>
        <w:t xml:space="preserve">Trup </w:t>
      </w:r>
      <w:r>
        <w:rPr>
          <w:color w:val="auto"/>
          <w:sz w:val="23"/>
          <w:szCs w:val="23"/>
        </w:rPr>
        <w:t>obsega prsni koš (</w:t>
      </w:r>
      <w:proofErr w:type="spellStart"/>
      <w:r>
        <w:rPr>
          <w:color w:val="auto"/>
          <w:sz w:val="23"/>
          <w:szCs w:val="23"/>
        </w:rPr>
        <w:t>thorax</w:t>
      </w:r>
      <w:proofErr w:type="spellEnd"/>
      <w:r>
        <w:rPr>
          <w:color w:val="auto"/>
          <w:sz w:val="23"/>
          <w:szCs w:val="23"/>
        </w:rPr>
        <w:t>), trebuh (abdomen) in medenico (</w:t>
      </w:r>
      <w:proofErr w:type="spellStart"/>
      <w:r>
        <w:rPr>
          <w:color w:val="auto"/>
          <w:sz w:val="23"/>
          <w:szCs w:val="23"/>
        </w:rPr>
        <w:t>pelvis</w:t>
      </w:r>
      <w:proofErr w:type="spellEnd"/>
      <w:r>
        <w:rPr>
          <w:color w:val="auto"/>
          <w:sz w:val="23"/>
          <w:szCs w:val="23"/>
        </w:rPr>
        <w:t xml:space="preserve">). V prsni (torakalni) votlini ležijo pljuča, srce z velikimi žilami in požiralnik. Trebušna prepona (diafragma) loči prsno votlino od trebušne. V trebušni votlini so prebavni organi (želodec, jetra, tanko in debelo črevo) ledvice in vranica. Spodaj se trebušna votlina nadaljuje v medenico, kjer so spolni organi, sečnim mehur s sečnimi odvodili in konec debelega črevesa (danka). </w:t>
      </w:r>
    </w:p>
    <w:p w14:paraId="0255125F" w14:textId="04C42E00" w:rsidR="009330A8" w:rsidRDefault="009330A8" w:rsidP="009330A8">
      <w:pPr>
        <w:widowControl w:val="0"/>
        <w:pBdr>
          <w:top w:val="nil"/>
          <w:left w:val="nil"/>
          <w:bottom w:val="nil"/>
          <w:right w:val="nil"/>
          <w:between w:val="nil"/>
        </w:pBdr>
        <w:spacing w:before="1056"/>
        <w:ind w:left="-19" w:right="5654"/>
        <w:rPr>
          <w:b/>
          <w:color w:val="000000"/>
          <w:sz w:val="28"/>
          <w:szCs w:val="28"/>
        </w:rPr>
      </w:pPr>
      <w:r>
        <w:rPr>
          <w:sz w:val="23"/>
          <w:szCs w:val="23"/>
        </w:rPr>
        <w:lastRenderedPageBreak/>
        <w:t xml:space="preserve">Udi ali </w:t>
      </w:r>
      <w:r>
        <w:rPr>
          <w:b/>
          <w:bCs/>
          <w:sz w:val="23"/>
          <w:szCs w:val="23"/>
        </w:rPr>
        <w:t xml:space="preserve">okončine </w:t>
      </w:r>
      <w:r>
        <w:rPr>
          <w:sz w:val="23"/>
          <w:szCs w:val="23"/>
        </w:rPr>
        <w:t>(ekstremitete): zgornji ud (</w:t>
      </w:r>
      <w:proofErr w:type="spellStart"/>
      <w:r>
        <w:rPr>
          <w:sz w:val="23"/>
          <w:szCs w:val="23"/>
        </w:rPr>
        <w:t>extremitas</w:t>
      </w:r>
      <w:proofErr w:type="spellEnd"/>
      <w:r>
        <w:rPr>
          <w:sz w:val="23"/>
          <w:szCs w:val="23"/>
        </w:rPr>
        <w:t xml:space="preserve"> superior) ima več delov. V rami so kosti, ki vežejo ud na prsni koš. Vdolbina med prsnim košem in zgornjim udom je pazduha. Nadlaket (</w:t>
      </w:r>
      <w:proofErr w:type="spellStart"/>
      <w:r>
        <w:rPr>
          <w:sz w:val="23"/>
          <w:szCs w:val="23"/>
        </w:rPr>
        <w:t>brachium</w:t>
      </w:r>
      <w:proofErr w:type="spellEnd"/>
      <w:r>
        <w:rPr>
          <w:sz w:val="23"/>
          <w:szCs w:val="23"/>
        </w:rPr>
        <w:t>) sega od rame do komolca (</w:t>
      </w:r>
      <w:proofErr w:type="spellStart"/>
      <w:r>
        <w:rPr>
          <w:sz w:val="23"/>
          <w:szCs w:val="23"/>
        </w:rPr>
        <w:t>cubitus</w:t>
      </w:r>
      <w:proofErr w:type="spellEnd"/>
      <w:r>
        <w:rPr>
          <w:sz w:val="23"/>
          <w:szCs w:val="23"/>
        </w:rPr>
        <w:t>), podlaket (</w:t>
      </w:r>
      <w:proofErr w:type="spellStart"/>
      <w:r>
        <w:rPr>
          <w:sz w:val="23"/>
          <w:szCs w:val="23"/>
        </w:rPr>
        <w:t>antebrachium</w:t>
      </w:r>
      <w:proofErr w:type="spellEnd"/>
      <w:r>
        <w:rPr>
          <w:sz w:val="23"/>
          <w:szCs w:val="23"/>
        </w:rPr>
        <w:t>) pa od komolca do zapestja (</w:t>
      </w:r>
      <w:proofErr w:type="spellStart"/>
      <w:r>
        <w:rPr>
          <w:sz w:val="23"/>
          <w:szCs w:val="23"/>
        </w:rPr>
        <w:t>carpus</w:t>
      </w:r>
      <w:proofErr w:type="spellEnd"/>
      <w:r>
        <w:rPr>
          <w:sz w:val="23"/>
          <w:szCs w:val="23"/>
        </w:rPr>
        <w:t>). Roka (</w:t>
      </w:r>
      <w:proofErr w:type="spellStart"/>
      <w:r>
        <w:rPr>
          <w:sz w:val="23"/>
          <w:szCs w:val="23"/>
        </w:rPr>
        <w:t>manus</w:t>
      </w:r>
      <w:proofErr w:type="spellEnd"/>
      <w:r>
        <w:rPr>
          <w:sz w:val="23"/>
          <w:szCs w:val="23"/>
        </w:rPr>
        <w:t>) obsega zapestje, dlan in prste (</w:t>
      </w:r>
      <w:proofErr w:type="spellStart"/>
      <w:r>
        <w:rPr>
          <w:sz w:val="23"/>
          <w:szCs w:val="23"/>
        </w:rPr>
        <w:t>digiti</w:t>
      </w:r>
      <w:proofErr w:type="spellEnd"/>
      <w:r>
        <w:rPr>
          <w:sz w:val="23"/>
          <w:szCs w:val="23"/>
        </w:rPr>
        <w:t>). Spodnji ud (</w:t>
      </w:r>
      <w:proofErr w:type="spellStart"/>
      <w:r>
        <w:rPr>
          <w:sz w:val="23"/>
          <w:szCs w:val="23"/>
        </w:rPr>
        <w:t>extremitas</w:t>
      </w:r>
      <w:proofErr w:type="spellEnd"/>
      <w:r>
        <w:rPr>
          <w:sz w:val="23"/>
          <w:szCs w:val="23"/>
        </w:rPr>
        <w:t xml:space="preserve"> </w:t>
      </w:r>
      <w:proofErr w:type="spellStart"/>
      <w:r>
        <w:rPr>
          <w:sz w:val="23"/>
          <w:szCs w:val="23"/>
        </w:rPr>
        <w:t>inferior</w:t>
      </w:r>
      <w:proofErr w:type="spellEnd"/>
      <w:r>
        <w:rPr>
          <w:sz w:val="23"/>
          <w:szCs w:val="23"/>
        </w:rPr>
        <w:t>) obsega stegno (femur), ki se začenja v kolku in sega do kolena (genu). Pod kolenom je golen (</w:t>
      </w:r>
      <w:proofErr w:type="spellStart"/>
      <w:r>
        <w:rPr>
          <w:sz w:val="23"/>
          <w:szCs w:val="23"/>
        </w:rPr>
        <w:t>crusi</w:t>
      </w:r>
      <w:proofErr w:type="spellEnd"/>
      <w:r>
        <w:rPr>
          <w:sz w:val="23"/>
          <w:szCs w:val="23"/>
        </w:rPr>
        <w:t>), ki sega do gležnjev. Noga (pes) obsega nart, stopalo in prste.</w:t>
      </w:r>
    </w:p>
    <w:p w14:paraId="00000087" w14:textId="5CB40C9F" w:rsidR="00FE5045" w:rsidRDefault="00F813A1">
      <w:pPr>
        <w:widowControl w:val="0"/>
        <w:pBdr>
          <w:top w:val="nil"/>
          <w:left w:val="nil"/>
          <w:bottom w:val="nil"/>
          <w:right w:val="nil"/>
          <w:between w:val="nil"/>
        </w:pBdr>
        <w:spacing w:before="1056"/>
        <w:ind w:left="-19" w:right="5654"/>
        <w:rPr>
          <w:b/>
          <w:color w:val="000000"/>
          <w:sz w:val="28"/>
          <w:szCs w:val="28"/>
        </w:rPr>
      </w:pPr>
      <w:r>
        <w:rPr>
          <w:b/>
          <w:color w:val="000000"/>
          <w:sz w:val="28"/>
          <w:szCs w:val="28"/>
        </w:rPr>
        <w:t xml:space="preserve">14 LITERATURA IN VIRI </w:t>
      </w:r>
    </w:p>
    <w:p w14:paraId="00000088" w14:textId="77777777" w:rsidR="00FE5045" w:rsidRDefault="00F813A1">
      <w:pPr>
        <w:widowControl w:val="0"/>
        <w:pBdr>
          <w:top w:val="nil"/>
          <w:left w:val="nil"/>
          <w:bottom w:val="nil"/>
          <w:right w:val="nil"/>
          <w:between w:val="nil"/>
        </w:pBdr>
        <w:spacing w:before="600"/>
        <w:ind w:left="340" w:right="1089"/>
        <w:rPr>
          <w:color w:val="000000"/>
          <w:sz w:val="24"/>
          <w:szCs w:val="24"/>
        </w:rPr>
      </w:pPr>
      <w:r>
        <w:rPr>
          <w:color w:val="000000"/>
          <w:sz w:val="24"/>
          <w:szCs w:val="24"/>
        </w:rPr>
        <w:t xml:space="preserve">• Helena Bizjak, Vlasta Kodela: Telo govori, Ljubljana : samozaložba, 1989. </w:t>
      </w:r>
    </w:p>
    <w:p w14:paraId="00000089" w14:textId="77777777" w:rsidR="00FE5045" w:rsidRDefault="00F813A1">
      <w:pPr>
        <w:widowControl w:val="0"/>
        <w:pBdr>
          <w:top w:val="nil"/>
          <w:left w:val="nil"/>
          <w:bottom w:val="nil"/>
          <w:right w:val="nil"/>
          <w:between w:val="nil"/>
        </w:pBdr>
        <w:spacing w:before="76"/>
        <w:ind w:left="340" w:right="-196"/>
        <w:rPr>
          <w:color w:val="000000"/>
          <w:sz w:val="24"/>
          <w:szCs w:val="24"/>
        </w:rPr>
      </w:pPr>
      <w:r>
        <w:rPr>
          <w:color w:val="000000"/>
          <w:sz w:val="24"/>
          <w:szCs w:val="24"/>
        </w:rPr>
        <w:t xml:space="preserve">• Britansko zdravniško združenje: Družinska zdravstvena enciklopedija, Ljubljana : DZS, 1992. </w:t>
      </w:r>
    </w:p>
    <w:p w14:paraId="0000008A" w14:textId="77777777" w:rsidR="00FE5045" w:rsidRDefault="00F813A1">
      <w:pPr>
        <w:widowControl w:val="0"/>
        <w:pBdr>
          <w:top w:val="nil"/>
          <w:left w:val="nil"/>
          <w:bottom w:val="nil"/>
          <w:right w:val="nil"/>
          <w:between w:val="nil"/>
        </w:pBdr>
        <w:spacing w:before="76"/>
        <w:ind w:left="340" w:right="700"/>
        <w:rPr>
          <w:color w:val="000000"/>
          <w:sz w:val="24"/>
          <w:szCs w:val="24"/>
        </w:rPr>
      </w:pPr>
      <w:r>
        <w:rPr>
          <w:color w:val="000000"/>
          <w:sz w:val="24"/>
          <w:szCs w:val="24"/>
        </w:rPr>
        <w:t xml:space="preserve">• </w:t>
      </w:r>
      <w:proofErr w:type="spellStart"/>
      <w:r>
        <w:rPr>
          <w:color w:val="000000"/>
          <w:sz w:val="24"/>
          <w:szCs w:val="24"/>
        </w:rPr>
        <w:t>Carsten</w:t>
      </w:r>
      <w:proofErr w:type="spellEnd"/>
      <w:r>
        <w:rPr>
          <w:color w:val="000000"/>
          <w:sz w:val="24"/>
          <w:szCs w:val="24"/>
        </w:rPr>
        <w:t xml:space="preserve"> </w:t>
      </w:r>
      <w:proofErr w:type="spellStart"/>
      <w:r>
        <w:rPr>
          <w:color w:val="000000"/>
          <w:sz w:val="24"/>
          <w:szCs w:val="24"/>
        </w:rPr>
        <w:t>Klemann</w:t>
      </w:r>
      <w:proofErr w:type="spellEnd"/>
      <w:r>
        <w:rPr>
          <w:color w:val="000000"/>
          <w:sz w:val="24"/>
          <w:szCs w:val="24"/>
        </w:rPr>
        <w:t xml:space="preserve">: Refleksna masaža dlani, Ljubljana : Mladinska knjiga, 2003. </w:t>
      </w:r>
    </w:p>
    <w:p w14:paraId="0000008B" w14:textId="77777777" w:rsidR="00FE5045" w:rsidRDefault="00F813A1">
      <w:pPr>
        <w:widowControl w:val="0"/>
        <w:pBdr>
          <w:top w:val="nil"/>
          <w:left w:val="nil"/>
          <w:bottom w:val="nil"/>
          <w:right w:val="nil"/>
          <w:between w:val="nil"/>
        </w:pBdr>
        <w:spacing w:before="81"/>
        <w:ind w:left="340" w:right="-201"/>
        <w:rPr>
          <w:color w:val="000000"/>
          <w:sz w:val="24"/>
          <w:szCs w:val="24"/>
        </w:rPr>
      </w:pPr>
      <w:r>
        <w:rPr>
          <w:color w:val="000000"/>
          <w:sz w:val="24"/>
          <w:szCs w:val="24"/>
        </w:rPr>
        <w:t xml:space="preserve">• </w:t>
      </w:r>
      <w:proofErr w:type="spellStart"/>
      <w:r>
        <w:rPr>
          <w:color w:val="000000"/>
          <w:sz w:val="24"/>
          <w:szCs w:val="24"/>
        </w:rPr>
        <w:t>Jeanette</w:t>
      </w:r>
      <w:proofErr w:type="spellEnd"/>
      <w:r>
        <w:rPr>
          <w:color w:val="000000"/>
          <w:sz w:val="24"/>
          <w:szCs w:val="24"/>
        </w:rPr>
        <w:t xml:space="preserve"> Korenc-</w:t>
      </w:r>
      <w:proofErr w:type="spellStart"/>
      <w:r>
        <w:rPr>
          <w:color w:val="000000"/>
          <w:sz w:val="24"/>
          <w:szCs w:val="24"/>
        </w:rPr>
        <w:t>Lafer</w:t>
      </w:r>
      <w:proofErr w:type="spellEnd"/>
      <w:r>
        <w:rPr>
          <w:color w:val="000000"/>
          <w:sz w:val="24"/>
          <w:szCs w:val="24"/>
        </w:rPr>
        <w:t xml:space="preserve">: Z </w:t>
      </w:r>
      <w:proofErr w:type="spellStart"/>
      <w:r>
        <w:rPr>
          <w:color w:val="000000"/>
          <w:sz w:val="24"/>
          <w:szCs w:val="24"/>
        </w:rPr>
        <w:t>refleksoterapijo</w:t>
      </w:r>
      <w:proofErr w:type="spellEnd"/>
      <w:r>
        <w:rPr>
          <w:color w:val="000000"/>
          <w:sz w:val="24"/>
          <w:szCs w:val="24"/>
        </w:rPr>
        <w:t xml:space="preserve"> do boljšega zdravja, Ljubljana: Studio 37, 2009. </w:t>
      </w:r>
    </w:p>
    <w:p w14:paraId="0000008C" w14:textId="77777777" w:rsidR="00FE5045" w:rsidRDefault="00F813A1">
      <w:pPr>
        <w:widowControl w:val="0"/>
        <w:pBdr>
          <w:top w:val="nil"/>
          <w:left w:val="nil"/>
          <w:bottom w:val="nil"/>
          <w:right w:val="nil"/>
          <w:between w:val="nil"/>
        </w:pBdr>
        <w:spacing w:before="76"/>
        <w:ind w:left="340" w:right="1819"/>
        <w:rPr>
          <w:color w:val="000000"/>
          <w:sz w:val="24"/>
          <w:szCs w:val="24"/>
        </w:rPr>
      </w:pPr>
      <w:r>
        <w:rPr>
          <w:color w:val="000000"/>
          <w:sz w:val="24"/>
          <w:szCs w:val="24"/>
        </w:rPr>
        <w:t xml:space="preserve">• </w:t>
      </w:r>
      <w:proofErr w:type="spellStart"/>
      <w:r>
        <w:rPr>
          <w:color w:val="000000"/>
          <w:sz w:val="24"/>
          <w:szCs w:val="24"/>
        </w:rPr>
        <w:t>Hanne</w:t>
      </w:r>
      <w:proofErr w:type="spellEnd"/>
      <w:r>
        <w:rPr>
          <w:color w:val="000000"/>
          <w:sz w:val="24"/>
          <w:szCs w:val="24"/>
        </w:rPr>
        <w:t xml:space="preserve"> </w:t>
      </w:r>
      <w:proofErr w:type="spellStart"/>
      <w:r>
        <w:rPr>
          <w:color w:val="000000"/>
          <w:sz w:val="24"/>
          <w:szCs w:val="24"/>
        </w:rPr>
        <w:t>Marquardt</w:t>
      </w:r>
      <w:proofErr w:type="spellEnd"/>
      <w:r>
        <w:rPr>
          <w:color w:val="000000"/>
          <w:sz w:val="24"/>
          <w:szCs w:val="24"/>
        </w:rPr>
        <w:t xml:space="preserve">: </w:t>
      </w:r>
      <w:proofErr w:type="spellStart"/>
      <w:r>
        <w:rPr>
          <w:color w:val="000000"/>
          <w:sz w:val="24"/>
          <w:szCs w:val="24"/>
        </w:rPr>
        <w:t>Refleksologija</w:t>
      </w:r>
      <w:proofErr w:type="spellEnd"/>
      <w:r>
        <w:rPr>
          <w:color w:val="000000"/>
          <w:sz w:val="24"/>
          <w:szCs w:val="24"/>
        </w:rPr>
        <w:t xml:space="preserve"> stopal, Ljubljana : </w:t>
      </w:r>
      <w:proofErr w:type="spellStart"/>
      <w:r>
        <w:rPr>
          <w:color w:val="000000"/>
          <w:sz w:val="24"/>
          <w:szCs w:val="24"/>
        </w:rPr>
        <w:t>Tomark</w:t>
      </w:r>
      <w:proofErr w:type="spellEnd"/>
      <w:r>
        <w:rPr>
          <w:color w:val="000000"/>
          <w:sz w:val="24"/>
          <w:szCs w:val="24"/>
        </w:rPr>
        <w:t xml:space="preserve">, 2001. </w:t>
      </w:r>
    </w:p>
    <w:p w14:paraId="0000008D" w14:textId="77777777" w:rsidR="00FE5045" w:rsidRDefault="00F813A1">
      <w:pPr>
        <w:widowControl w:val="0"/>
        <w:pBdr>
          <w:top w:val="nil"/>
          <w:left w:val="nil"/>
          <w:bottom w:val="nil"/>
          <w:right w:val="nil"/>
          <w:between w:val="nil"/>
        </w:pBdr>
        <w:spacing w:before="76"/>
        <w:ind w:left="340" w:right="139"/>
        <w:rPr>
          <w:color w:val="000000"/>
          <w:sz w:val="24"/>
          <w:szCs w:val="24"/>
        </w:rPr>
      </w:pPr>
      <w:r>
        <w:rPr>
          <w:color w:val="000000"/>
          <w:sz w:val="24"/>
          <w:szCs w:val="24"/>
        </w:rPr>
        <w:t xml:space="preserve">• </w:t>
      </w:r>
      <w:proofErr w:type="spellStart"/>
      <w:r>
        <w:rPr>
          <w:color w:val="000000"/>
          <w:sz w:val="24"/>
          <w:szCs w:val="24"/>
        </w:rPr>
        <w:t>Rosalind</w:t>
      </w:r>
      <w:proofErr w:type="spellEnd"/>
      <w:r>
        <w:rPr>
          <w:color w:val="000000"/>
          <w:sz w:val="24"/>
          <w:szCs w:val="24"/>
        </w:rPr>
        <w:t xml:space="preserve"> </w:t>
      </w:r>
      <w:proofErr w:type="spellStart"/>
      <w:r>
        <w:rPr>
          <w:color w:val="000000"/>
          <w:sz w:val="24"/>
          <w:szCs w:val="24"/>
        </w:rPr>
        <w:t>Oxenford</w:t>
      </w:r>
      <w:proofErr w:type="spellEnd"/>
      <w:r>
        <w:rPr>
          <w:color w:val="000000"/>
          <w:sz w:val="24"/>
          <w:szCs w:val="24"/>
        </w:rPr>
        <w:t xml:space="preserve">: Zdravljenje z </w:t>
      </w:r>
      <w:proofErr w:type="spellStart"/>
      <w:r>
        <w:rPr>
          <w:color w:val="000000"/>
          <w:sz w:val="24"/>
          <w:szCs w:val="24"/>
        </w:rPr>
        <w:t>refleksologijo</w:t>
      </w:r>
      <w:proofErr w:type="spellEnd"/>
      <w:r>
        <w:rPr>
          <w:color w:val="000000"/>
          <w:sz w:val="24"/>
          <w:szCs w:val="24"/>
        </w:rPr>
        <w:t xml:space="preserve">, Ljubljana : Mladinska knjiga, 1998. </w:t>
      </w:r>
    </w:p>
    <w:p w14:paraId="0000008E" w14:textId="77777777" w:rsidR="00FE5045" w:rsidRDefault="00F813A1">
      <w:pPr>
        <w:widowControl w:val="0"/>
        <w:pBdr>
          <w:top w:val="nil"/>
          <w:left w:val="nil"/>
          <w:bottom w:val="nil"/>
          <w:right w:val="nil"/>
          <w:between w:val="nil"/>
        </w:pBdr>
        <w:spacing w:before="81"/>
        <w:ind w:left="340" w:right="-4"/>
        <w:rPr>
          <w:color w:val="000000"/>
          <w:sz w:val="24"/>
          <w:szCs w:val="24"/>
        </w:rPr>
      </w:pPr>
      <w:r>
        <w:rPr>
          <w:color w:val="000000"/>
          <w:sz w:val="24"/>
          <w:szCs w:val="24"/>
        </w:rPr>
        <w:t xml:space="preserve">• Zlatko Pejić: </w:t>
      </w:r>
      <w:proofErr w:type="spellStart"/>
      <w:r>
        <w:rPr>
          <w:color w:val="000000"/>
          <w:sz w:val="24"/>
          <w:szCs w:val="24"/>
        </w:rPr>
        <w:t>Refleksoterapija</w:t>
      </w:r>
      <w:proofErr w:type="spellEnd"/>
      <w:r>
        <w:rPr>
          <w:color w:val="000000"/>
          <w:sz w:val="24"/>
          <w:szCs w:val="24"/>
        </w:rPr>
        <w:t xml:space="preserve">, Zagreb : Društvo za </w:t>
      </w:r>
      <w:proofErr w:type="spellStart"/>
      <w:r>
        <w:rPr>
          <w:color w:val="000000"/>
          <w:sz w:val="24"/>
          <w:szCs w:val="24"/>
        </w:rPr>
        <w:t>unapređenje</w:t>
      </w:r>
      <w:proofErr w:type="spellEnd"/>
      <w:r>
        <w:rPr>
          <w:color w:val="000000"/>
          <w:sz w:val="24"/>
          <w:szCs w:val="24"/>
        </w:rPr>
        <w:t xml:space="preserve"> kvalitete života, 1989. </w:t>
      </w:r>
    </w:p>
    <w:p w14:paraId="0000008F" w14:textId="77777777" w:rsidR="00FE5045" w:rsidRDefault="00F813A1">
      <w:pPr>
        <w:widowControl w:val="0"/>
        <w:pBdr>
          <w:top w:val="nil"/>
          <w:left w:val="nil"/>
          <w:bottom w:val="nil"/>
          <w:right w:val="nil"/>
          <w:between w:val="nil"/>
        </w:pBdr>
        <w:spacing w:before="76"/>
        <w:ind w:left="340" w:right="1684"/>
        <w:rPr>
          <w:color w:val="000000"/>
          <w:sz w:val="24"/>
          <w:szCs w:val="24"/>
        </w:rPr>
      </w:pPr>
      <w:r>
        <w:rPr>
          <w:color w:val="000000"/>
          <w:sz w:val="24"/>
          <w:szCs w:val="24"/>
        </w:rPr>
        <w:t xml:space="preserve">• Štefan Plut: Anatomija in fiziologija človeka, Ljubljana : DZS, 2002. </w:t>
      </w:r>
    </w:p>
    <w:p w14:paraId="00000090" w14:textId="77777777" w:rsidR="00FE5045" w:rsidRDefault="00F813A1">
      <w:pPr>
        <w:widowControl w:val="0"/>
        <w:pBdr>
          <w:top w:val="nil"/>
          <w:left w:val="nil"/>
          <w:bottom w:val="nil"/>
          <w:right w:val="nil"/>
          <w:between w:val="nil"/>
        </w:pBdr>
        <w:spacing w:before="76"/>
        <w:ind w:left="340" w:right="734"/>
        <w:rPr>
          <w:color w:val="000000"/>
          <w:sz w:val="24"/>
          <w:szCs w:val="24"/>
        </w:rPr>
      </w:pPr>
      <w:r>
        <w:rPr>
          <w:color w:val="000000"/>
          <w:sz w:val="24"/>
          <w:szCs w:val="24"/>
        </w:rPr>
        <w:t xml:space="preserve">• Marjan </w:t>
      </w:r>
      <w:proofErr w:type="spellStart"/>
      <w:r>
        <w:rPr>
          <w:color w:val="000000"/>
          <w:sz w:val="24"/>
          <w:szCs w:val="24"/>
        </w:rPr>
        <w:t>Pocajt</w:t>
      </w:r>
      <w:proofErr w:type="spellEnd"/>
      <w:r>
        <w:rPr>
          <w:color w:val="000000"/>
          <w:sz w:val="24"/>
          <w:szCs w:val="24"/>
        </w:rPr>
        <w:t xml:space="preserve"> in Anton Širca: Anatomija in fiziologija, Ljubljana : DZS, 1996. </w:t>
      </w:r>
    </w:p>
    <w:p w14:paraId="00000091" w14:textId="77777777" w:rsidR="00FE5045" w:rsidRDefault="00F813A1">
      <w:pPr>
        <w:widowControl w:val="0"/>
        <w:pBdr>
          <w:top w:val="nil"/>
          <w:left w:val="nil"/>
          <w:bottom w:val="nil"/>
          <w:right w:val="nil"/>
          <w:between w:val="nil"/>
        </w:pBdr>
        <w:spacing w:before="81"/>
        <w:ind w:left="340" w:right="1622"/>
        <w:rPr>
          <w:color w:val="000000"/>
          <w:sz w:val="24"/>
          <w:szCs w:val="24"/>
        </w:rPr>
      </w:pPr>
      <w:r>
        <w:rPr>
          <w:color w:val="000000"/>
          <w:sz w:val="24"/>
          <w:szCs w:val="24"/>
        </w:rPr>
        <w:t xml:space="preserve">• Maja Vrhunc: </w:t>
      </w:r>
      <w:proofErr w:type="spellStart"/>
      <w:r>
        <w:rPr>
          <w:color w:val="000000"/>
          <w:sz w:val="24"/>
          <w:szCs w:val="24"/>
        </w:rPr>
        <w:t>Refleksnoconska</w:t>
      </w:r>
      <w:proofErr w:type="spellEnd"/>
      <w:r>
        <w:rPr>
          <w:color w:val="000000"/>
          <w:sz w:val="24"/>
          <w:szCs w:val="24"/>
        </w:rPr>
        <w:t xml:space="preserve"> masaža, Ljubljana : Zavod IRC, </w:t>
      </w:r>
      <w:r>
        <w:rPr>
          <w:color w:val="000000"/>
          <w:sz w:val="24"/>
          <w:szCs w:val="24"/>
        </w:rPr>
        <w:lastRenderedPageBreak/>
        <w:t xml:space="preserve">2011 </w:t>
      </w:r>
    </w:p>
    <w:p w14:paraId="00000092" w14:textId="77777777" w:rsidR="00FE5045" w:rsidRDefault="00F813A1">
      <w:pPr>
        <w:widowControl w:val="0"/>
        <w:pBdr>
          <w:top w:val="nil"/>
          <w:left w:val="nil"/>
          <w:bottom w:val="nil"/>
          <w:right w:val="nil"/>
          <w:between w:val="nil"/>
        </w:pBdr>
        <w:spacing w:before="76"/>
        <w:ind w:left="340" w:right="6206"/>
        <w:rPr>
          <w:color w:val="000000"/>
          <w:sz w:val="24"/>
          <w:szCs w:val="24"/>
        </w:rPr>
      </w:pPr>
      <w:r>
        <w:rPr>
          <w:color w:val="000000"/>
          <w:sz w:val="24"/>
          <w:szCs w:val="24"/>
        </w:rPr>
        <w:t xml:space="preserve">• http://sl.wikipedia.org </w:t>
      </w:r>
    </w:p>
    <w:p w14:paraId="00000093" w14:textId="77777777" w:rsidR="00FE5045" w:rsidRDefault="00F813A1">
      <w:pPr>
        <w:widowControl w:val="0"/>
        <w:pBdr>
          <w:top w:val="nil"/>
          <w:left w:val="nil"/>
          <w:bottom w:val="nil"/>
          <w:right w:val="nil"/>
          <w:between w:val="nil"/>
        </w:pBdr>
        <w:spacing w:before="76"/>
        <w:ind w:left="340" w:right="3019"/>
        <w:rPr>
          <w:color w:val="000000"/>
          <w:sz w:val="24"/>
          <w:szCs w:val="24"/>
        </w:rPr>
      </w:pPr>
      <w:r>
        <w:rPr>
          <w:color w:val="000000"/>
          <w:sz w:val="24"/>
          <w:szCs w:val="24"/>
        </w:rPr>
        <w:t xml:space="preserve">• http://www.lek.si/si/skrb-za-zdravje/medicinski-slovar/ </w:t>
      </w:r>
    </w:p>
    <w:p w14:paraId="00000094" w14:textId="4414C220" w:rsidR="00FE5045" w:rsidRDefault="00FE5045">
      <w:pPr>
        <w:widowControl w:val="0"/>
        <w:pBdr>
          <w:top w:val="nil"/>
          <w:left w:val="nil"/>
          <w:bottom w:val="nil"/>
          <w:right w:val="nil"/>
          <w:between w:val="nil"/>
        </w:pBdr>
        <w:ind w:left="9024" w:right="-201"/>
        <w:rPr>
          <w:color w:val="000000"/>
          <w:sz w:val="19"/>
          <w:szCs w:val="19"/>
        </w:rPr>
      </w:pPr>
    </w:p>
    <w:p w14:paraId="00000095" w14:textId="77777777" w:rsidR="00FE5045" w:rsidRDefault="00FE5045">
      <w:pPr>
        <w:widowControl w:val="0"/>
        <w:pBdr>
          <w:top w:val="nil"/>
          <w:left w:val="nil"/>
          <w:bottom w:val="nil"/>
          <w:right w:val="nil"/>
          <w:between w:val="nil"/>
        </w:pBdr>
        <w:spacing w:before="302"/>
        <w:ind w:left="-19" w:right="7708"/>
        <w:rPr>
          <w:b/>
          <w:sz w:val="28"/>
          <w:szCs w:val="28"/>
        </w:rPr>
      </w:pPr>
    </w:p>
    <w:p w14:paraId="00000096" w14:textId="77777777" w:rsidR="00FE5045" w:rsidRDefault="00FE5045">
      <w:pPr>
        <w:widowControl w:val="0"/>
        <w:pBdr>
          <w:top w:val="nil"/>
          <w:left w:val="nil"/>
          <w:bottom w:val="nil"/>
          <w:right w:val="nil"/>
          <w:between w:val="nil"/>
        </w:pBdr>
        <w:spacing w:before="302"/>
        <w:ind w:left="-19" w:right="7708"/>
        <w:rPr>
          <w:b/>
          <w:sz w:val="28"/>
          <w:szCs w:val="28"/>
        </w:rPr>
      </w:pPr>
    </w:p>
    <w:p w14:paraId="00000097" w14:textId="77777777" w:rsidR="00FE5045" w:rsidRDefault="00FE5045">
      <w:pPr>
        <w:widowControl w:val="0"/>
        <w:pBdr>
          <w:top w:val="nil"/>
          <w:left w:val="nil"/>
          <w:bottom w:val="nil"/>
          <w:right w:val="nil"/>
          <w:between w:val="nil"/>
        </w:pBdr>
        <w:spacing w:before="302"/>
        <w:ind w:left="-19" w:right="7708"/>
        <w:rPr>
          <w:b/>
          <w:sz w:val="28"/>
          <w:szCs w:val="28"/>
        </w:rPr>
      </w:pPr>
    </w:p>
    <w:p w14:paraId="00000098" w14:textId="77777777" w:rsidR="00FE5045" w:rsidRDefault="00FE5045">
      <w:pPr>
        <w:widowControl w:val="0"/>
        <w:pBdr>
          <w:top w:val="nil"/>
          <w:left w:val="nil"/>
          <w:bottom w:val="nil"/>
          <w:right w:val="nil"/>
          <w:between w:val="nil"/>
        </w:pBdr>
        <w:spacing w:before="302"/>
        <w:ind w:left="-19" w:right="7708"/>
        <w:rPr>
          <w:b/>
          <w:sz w:val="28"/>
          <w:szCs w:val="28"/>
        </w:rPr>
      </w:pPr>
    </w:p>
    <w:p w14:paraId="00000099" w14:textId="77777777" w:rsidR="00FE5045" w:rsidRDefault="00FE5045">
      <w:pPr>
        <w:widowControl w:val="0"/>
        <w:pBdr>
          <w:top w:val="nil"/>
          <w:left w:val="nil"/>
          <w:bottom w:val="nil"/>
          <w:right w:val="nil"/>
          <w:between w:val="nil"/>
        </w:pBdr>
        <w:spacing w:before="393"/>
        <w:ind w:left="-19" w:right="-196"/>
        <w:jc w:val="both"/>
        <w:rPr>
          <w:color w:val="000000"/>
          <w:sz w:val="24"/>
          <w:szCs w:val="24"/>
        </w:rPr>
      </w:pPr>
    </w:p>
    <w:sectPr w:rsidR="00FE5045">
      <w:pgSz w:w="12240" w:h="15840"/>
      <w:pgMar w:top="1440" w:right="1440" w:bottom="1440" w:left="1440" w:header="0" w:footer="720"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594E1E" w14:textId="77777777" w:rsidR="00596B83" w:rsidRDefault="00596B83" w:rsidP="00EB1032">
      <w:pPr>
        <w:spacing w:line="240" w:lineRule="auto"/>
      </w:pPr>
      <w:r>
        <w:separator/>
      </w:r>
    </w:p>
  </w:endnote>
  <w:endnote w:type="continuationSeparator" w:id="0">
    <w:p w14:paraId="0265FAED" w14:textId="77777777" w:rsidR="00596B83" w:rsidRDefault="00596B83" w:rsidP="00EB103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EE"/>
    <w:family w:val="swiss"/>
    <w:pitch w:val="variable"/>
    <w:sig w:usb0="E0002EFF" w:usb1="C000785B" w:usb2="00000009" w:usb3="00000000" w:csb0="000001FF" w:csb1="00000000"/>
  </w:font>
  <w:font w:name="Times New Roman">
    <w:altName w:val="Times New Roman PS"/>
    <w:panose1 w:val="02020603050405020304"/>
    <w:charset w:val="EE"/>
    <w:family w:val="roman"/>
    <w:pitch w:val="variable"/>
    <w:sig w:usb0="E0002EFF" w:usb1="C000785B" w:usb2="00000009" w:usb3="00000000" w:csb0="000001FF" w:csb1="00000000"/>
  </w:font>
  <w:font w:name="Georgia">
    <w:panose1 w:val="02040502050405020303"/>
    <w:charset w:val="EE"/>
    <w:family w:val="roman"/>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64CF5B" w14:textId="77777777" w:rsidR="00596B83" w:rsidRDefault="00596B83" w:rsidP="00EB1032">
      <w:pPr>
        <w:spacing w:line="240" w:lineRule="auto"/>
      </w:pPr>
      <w:r>
        <w:separator/>
      </w:r>
    </w:p>
  </w:footnote>
  <w:footnote w:type="continuationSeparator" w:id="0">
    <w:p w14:paraId="3A77E481" w14:textId="77777777" w:rsidR="00596B83" w:rsidRDefault="00596B83" w:rsidP="00EB1032">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8"/>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E5045"/>
    <w:rsid w:val="00110064"/>
    <w:rsid w:val="00130278"/>
    <w:rsid w:val="003258D6"/>
    <w:rsid w:val="004B31FB"/>
    <w:rsid w:val="00596B83"/>
    <w:rsid w:val="005B52F9"/>
    <w:rsid w:val="009330A8"/>
    <w:rsid w:val="00C81438"/>
    <w:rsid w:val="00EB1032"/>
    <w:rsid w:val="00EF7271"/>
    <w:rsid w:val="00F813A1"/>
    <w:rsid w:val="00FE5045"/>
    <w:rsid w:val="00FE6116"/>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C03FD7"/>
  <w15:docId w15:val="{17C095DC-EB00-4AA9-9E18-A79AE91D34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sl-SI" w:eastAsia="sl-SI"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style>
  <w:style w:type="paragraph" w:styleId="Naslov1">
    <w:name w:val="heading 1"/>
    <w:basedOn w:val="Navaden"/>
    <w:next w:val="Navaden"/>
    <w:uiPriority w:val="9"/>
    <w:qFormat/>
    <w:pPr>
      <w:keepNext/>
      <w:keepLines/>
      <w:spacing w:before="480" w:after="120"/>
      <w:outlineLvl w:val="0"/>
    </w:pPr>
    <w:rPr>
      <w:b/>
      <w:sz w:val="48"/>
      <w:szCs w:val="48"/>
    </w:rPr>
  </w:style>
  <w:style w:type="paragraph" w:styleId="Naslov2">
    <w:name w:val="heading 2"/>
    <w:basedOn w:val="Navaden"/>
    <w:next w:val="Navaden"/>
    <w:uiPriority w:val="9"/>
    <w:semiHidden/>
    <w:unhideWhenUsed/>
    <w:qFormat/>
    <w:pPr>
      <w:keepNext/>
      <w:keepLines/>
      <w:spacing w:before="360" w:after="80"/>
      <w:outlineLvl w:val="1"/>
    </w:pPr>
    <w:rPr>
      <w:b/>
      <w:sz w:val="36"/>
      <w:szCs w:val="36"/>
    </w:rPr>
  </w:style>
  <w:style w:type="paragraph" w:styleId="Naslov3">
    <w:name w:val="heading 3"/>
    <w:basedOn w:val="Navaden"/>
    <w:next w:val="Navaden"/>
    <w:uiPriority w:val="9"/>
    <w:semiHidden/>
    <w:unhideWhenUsed/>
    <w:qFormat/>
    <w:pPr>
      <w:keepNext/>
      <w:keepLines/>
      <w:spacing w:before="280" w:after="80"/>
      <w:outlineLvl w:val="2"/>
    </w:pPr>
    <w:rPr>
      <w:b/>
      <w:sz w:val="28"/>
      <w:szCs w:val="28"/>
    </w:rPr>
  </w:style>
  <w:style w:type="paragraph" w:styleId="Naslov4">
    <w:name w:val="heading 4"/>
    <w:basedOn w:val="Navaden"/>
    <w:next w:val="Navaden"/>
    <w:uiPriority w:val="9"/>
    <w:semiHidden/>
    <w:unhideWhenUsed/>
    <w:qFormat/>
    <w:pPr>
      <w:keepNext/>
      <w:keepLines/>
      <w:spacing w:before="240" w:after="40"/>
      <w:outlineLvl w:val="3"/>
    </w:pPr>
    <w:rPr>
      <w:b/>
      <w:sz w:val="24"/>
      <w:szCs w:val="24"/>
    </w:rPr>
  </w:style>
  <w:style w:type="paragraph" w:styleId="Naslov5">
    <w:name w:val="heading 5"/>
    <w:basedOn w:val="Navaden"/>
    <w:next w:val="Navaden"/>
    <w:uiPriority w:val="9"/>
    <w:semiHidden/>
    <w:unhideWhenUsed/>
    <w:qFormat/>
    <w:pPr>
      <w:keepNext/>
      <w:keepLines/>
      <w:spacing w:before="220" w:after="40"/>
      <w:outlineLvl w:val="4"/>
    </w:pPr>
    <w:rPr>
      <w:b/>
    </w:rPr>
  </w:style>
  <w:style w:type="paragraph" w:styleId="Naslov6">
    <w:name w:val="heading 6"/>
    <w:basedOn w:val="Navaden"/>
    <w:next w:val="Navaden"/>
    <w:uiPriority w:val="9"/>
    <w:semiHidden/>
    <w:unhideWhenUsed/>
    <w:qFormat/>
    <w:pPr>
      <w:keepNext/>
      <w:keepLines/>
      <w:spacing w:before="200" w:after="40"/>
      <w:outlineLvl w:val="5"/>
    </w:pPr>
    <w:rPr>
      <w:b/>
      <w:sz w:val="20"/>
      <w:szCs w:val="20"/>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Naslov">
    <w:name w:val="Title"/>
    <w:basedOn w:val="Navaden"/>
    <w:next w:val="Navaden"/>
    <w:uiPriority w:val="10"/>
    <w:qFormat/>
    <w:pPr>
      <w:keepNext/>
      <w:keepLines/>
      <w:spacing w:before="480" w:after="120"/>
    </w:pPr>
    <w:rPr>
      <w:b/>
      <w:sz w:val="72"/>
      <w:szCs w:val="72"/>
    </w:rPr>
  </w:style>
  <w:style w:type="paragraph" w:styleId="Podnaslov">
    <w:name w:val="Subtitle"/>
    <w:basedOn w:val="Navaden"/>
    <w:next w:val="Navaden"/>
    <w:uiPriority w:val="11"/>
    <w:qFormat/>
    <w:pPr>
      <w:keepNext/>
      <w:keepLines/>
      <w:spacing w:before="360" w:after="80"/>
    </w:pPr>
    <w:rPr>
      <w:rFonts w:ascii="Georgia" w:eastAsia="Georgia" w:hAnsi="Georgia" w:cs="Georgia"/>
      <w:i/>
      <w:color w:val="666666"/>
      <w:sz w:val="48"/>
      <w:szCs w:val="48"/>
    </w:rPr>
  </w:style>
  <w:style w:type="paragraph" w:styleId="Glava">
    <w:name w:val="header"/>
    <w:basedOn w:val="Navaden"/>
    <w:link w:val="GlavaZnak"/>
    <w:uiPriority w:val="99"/>
    <w:unhideWhenUsed/>
    <w:rsid w:val="00EB1032"/>
    <w:pPr>
      <w:tabs>
        <w:tab w:val="center" w:pos="4536"/>
        <w:tab w:val="right" w:pos="9072"/>
      </w:tabs>
      <w:spacing w:line="240" w:lineRule="auto"/>
    </w:pPr>
  </w:style>
  <w:style w:type="character" w:customStyle="1" w:styleId="GlavaZnak">
    <w:name w:val="Glava Znak"/>
    <w:basedOn w:val="Privzetapisavaodstavka"/>
    <w:link w:val="Glava"/>
    <w:uiPriority w:val="99"/>
    <w:rsid w:val="00EB1032"/>
  </w:style>
  <w:style w:type="paragraph" w:styleId="Noga">
    <w:name w:val="footer"/>
    <w:basedOn w:val="Navaden"/>
    <w:link w:val="NogaZnak"/>
    <w:uiPriority w:val="99"/>
    <w:unhideWhenUsed/>
    <w:rsid w:val="00EB1032"/>
    <w:pPr>
      <w:tabs>
        <w:tab w:val="center" w:pos="4536"/>
        <w:tab w:val="right" w:pos="9072"/>
      </w:tabs>
      <w:spacing w:line="240" w:lineRule="auto"/>
    </w:pPr>
  </w:style>
  <w:style w:type="character" w:customStyle="1" w:styleId="NogaZnak">
    <w:name w:val="Noga Znak"/>
    <w:basedOn w:val="Privzetapisavaodstavka"/>
    <w:link w:val="Noga"/>
    <w:uiPriority w:val="99"/>
    <w:rsid w:val="00EB1032"/>
  </w:style>
  <w:style w:type="paragraph" w:styleId="Besedilooblaka">
    <w:name w:val="Balloon Text"/>
    <w:basedOn w:val="Navaden"/>
    <w:link w:val="BesedilooblakaZnak"/>
    <w:uiPriority w:val="99"/>
    <w:semiHidden/>
    <w:unhideWhenUsed/>
    <w:rsid w:val="00C81438"/>
    <w:pPr>
      <w:spacing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C81438"/>
    <w:rPr>
      <w:rFonts w:ascii="Segoe UI" w:hAnsi="Segoe UI" w:cs="Segoe UI"/>
      <w:sz w:val="18"/>
      <w:szCs w:val="18"/>
    </w:rPr>
  </w:style>
  <w:style w:type="paragraph" w:customStyle="1" w:styleId="Default">
    <w:name w:val="Default"/>
    <w:rsid w:val="00EF7271"/>
    <w:pPr>
      <w:autoSpaceDE w:val="0"/>
      <w:autoSpaceDN w:val="0"/>
      <w:adjustRightInd w:val="0"/>
      <w:spacing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g"/><Relationship Id="rId8" Type="http://schemas.openxmlformats.org/officeDocument/2006/relationships/image" Target="media/image2.jp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9F3BFE8A-4370-40EA-AFBA-C32C259758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52</Pages>
  <Words>5620</Words>
  <Characters>32037</Characters>
  <Application>Microsoft Office Word</Application>
  <DocSecurity>0</DocSecurity>
  <Lines>266</Lines>
  <Paragraphs>75</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37582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Uporabnik</dc:creator>
  <cp:lastModifiedBy>Katja Znidaric</cp:lastModifiedBy>
  <cp:revision>2</cp:revision>
  <cp:lastPrinted>2019-12-19T11:04:00Z</cp:lastPrinted>
  <dcterms:created xsi:type="dcterms:W3CDTF">2020-05-06T05:44:00Z</dcterms:created>
  <dcterms:modified xsi:type="dcterms:W3CDTF">2020-05-06T05:44:00Z</dcterms:modified>
</cp:coreProperties>
</file>